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BFE2" w14:textId="66246580" w:rsidR="00C178E2" w:rsidRPr="003E1E2E" w:rsidRDefault="00C178E2" w:rsidP="00C178E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bCs/>
          <w:color w:val="0000CC"/>
          <w:sz w:val="24"/>
          <w:szCs w:val="24"/>
        </w:rPr>
      </w:pPr>
      <w:r w:rsidRPr="003E1E2E">
        <w:rPr>
          <w:rFonts w:eastAsia="Times New Roman" w:cstheme="minorHAnsi"/>
          <w:b/>
          <w:bCs/>
          <w:color w:val="0000CC"/>
          <w:sz w:val="24"/>
          <w:szCs w:val="24"/>
        </w:rPr>
        <w:t>Everything written in black color font stays there. Do not delete them</w:t>
      </w:r>
      <w:r w:rsidR="003E1E2E">
        <w:rPr>
          <w:rFonts w:eastAsia="Times New Roman" w:cstheme="minorHAnsi"/>
          <w:b/>
          <w:bCs/>
          <w:color w:val="0000CC"/>
          <w:sz w:val="24"/>
          <w:szCs w:val="24"/>
        </w:rPr>
        <w:t>.</w:t>
      </w:r>
      <w:r w:rsidR="0056583A">
        <w:rPr>
          <w:rFonts w:eastAsia="Times New Roman" w:cstheme="minorHAnsi"/>
          <w:b/>
          <w:bCs/>
          <w:color w:val="0000CC"/>
          <w:sz w:val="24"/>
          <w:szCs w:val="24"/>
        </w:rPr>
        <w:t xml:space="preserve"> </w:t>
      </w:r>
      <w:r w:rsidR="00E531AE">
        <w:rPr>
          <w:rFonts w:eastAsia="Times New Roman" w:cstheme="minorHAnsi"/>
          <w:b/>
          <w:bCs/>
          <w:color w:val="0000CC"/>
          <w:sz w:val="24"/>
          <w:szCs w:val="24"/>
        </w:rPr>
        <w:t>In addition, w</w:t>
      </w:r>
      <w:r w:rsidR="0056583A">
        <w:rPr>
          <w:rFonts w:eastAsia="Times New Roman" w:cstheme="minorHAnsi"/>
          <w:b/>
          <w:bCs/>
          <w:color w:val="0000CC"/>
          <w:sz w:val="24"/>
          <w:szCs w:val="24"/>
        </w:rPr>
        <w:t>rite your report using black color font.</w:t>
      </w:r>
    </w:p>
    <w:p w14:paraId="5466D0AA" w14:textId="5FB2CF69" w:rsidR="00C178E2" w:rsidRPr="00E70A0F" w:rsidRDefault="00C178E2" w:rsidP="00C178E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bCs/>
          <w:color w:val="0000CC"/>
          <w:sz w:val="24"/>
          <w:szCs w:val="24"/>
        </w:rPr>
      </w:pPr>
      <w:r w:rsidRPr="00E70A0F">
        <w:rPr>
          <w:rFonts w:eastAsia="Times New Roman" w:cstheme="minorHAnsi"/>
          <w:b/>
          <w:bCs/>
          <w:color w:val="0000CC"/>
          <w:sz w:val="24"/>
          <w:szCs w:val="24"/>
        </w:rPr>
        <w:t>Everything written in blue color font are instructions to help you understand what to write in those sections. Delete them and replace them with your text</w:t>
      </w:r>
      <w:r w:rsidR="003E1E2E">
        <w:rPr>
          <w:rFonts w:eastAsia="Times New Roman" w:cstheme="minorHAnsi"/>
          <w:b/>
          <w:bCs/>
          <w:color w:val="0000CC"/>
          <w:sz w:val="24"/>
          <w:szCs w:val="24"/>
        </w:rPr>
        <w:t xml:space="preserve"> as needed</w:t>
      </w:r>
      <w:r w:rsidR="006B304C">
        <w:rPr>
          <w:rFonts w:eastAsia="Times New Roman" w:cstheme="minorHAnsi"/>
          <w:b/>
          <w:bCs/>
          <w:color w:val="0000CC"/>
          <w:sz w:val="24"/>
          <w:szCs w:val="24"/>
        </w:rPr>
        <w:t xml:space="preserve"> with black fonts</w:t>
      </w:r>
      <w:r w:rsidR="003E1E2E">
        <w:rPr>
          <w:rFonts w:eastAsia="Times New Roman" w:cstheme="minorHAnsi"/>
          <w:b/>
          <w:bCs/>
          <w:color w:val="0000CC"/>
          <w:sz w:val="24"/>
          <w:szCs w:val="24"/>
        </w:rPr>
        <w:t>.</w:t>
      </w:r>
    </w:p>
    <w:p w14:paraId="2C28E345" w14:textId="67D1DD7D" w:rsidR="00C178E2" w:rsidRPr="00E70A0F" w:rsidRDefault="00C178E2" w:rsidP="00C178E2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bCs/>
          <w:color w:val="C00000"/>
          <w:sz w:val="24"/>
          <w:szCs w:val="24"/>
        </w:rPr>
      </w:pPr>
      <w:r w:rsidRPr="00E70A0F">
        <w:rPr>
          <w:rFonts w:eastAsia="Times New Roman" w:cstheme="minorHAnsi"/>
          <w:b/>
          <w:bCs/>
          <w:color w:val="C00000"/>
          <w:sz w:val="24"/>
          <w:szCs w:val="24"/>
        </w:rPr>
        <w:t>Everything written in red color font are examples. These should be deleted as well and replaced by your text</w:t>
      </w:r>
      <w:r w:rsidR="006B304C">
        <w:rPr>
          <w:rFonts w:eastAsia="Times New Roman" w:cstheme="minorHAnsi"/>
          <w:b/>
          <w:bCs/>
          <w:color w:val="C00000"/>
          <w:sz w:val="24"/>
          <w:szCs w:val="24"/>
        </w:rPr>
        <w:t xml:space="preserve"> using black fonts.</w:t>
      </w:r>
    </w:p>
    <w:p w14:paraId="6324F166" w14:textId="77777777" w:rsidR="00C178E2" w:rsidRPr="00C178E2" w:rsidRDefault="00C178E2" w:rsidP="00C178E2">
      <w:pPr>
        <w:spacing w:after="0" w:line="240" w:lineRule="auto"/>
        <w:rPr>
          <w:rFonts w:eastAsia="Times New Roman" w:cstheme="minorHAnsi"/>
          <w:color w:val="000000"/>
        </w:rPr>
      </w:pPr>
    </w:p>
    <w:p w14:paraId="7A040EEE" w14:textId="79FBE10E" w:rsidR="00C178E2" w:rsidRPr="00C178E2" w:rsidRDefault="00C178E2" w:rsidP="00C178E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C178E2">
        <w:rPr>
          <w:rFonts w:eastAsia="Times New Roman" w:cstheme="minorHAnsi"/>
          <w:color w:val="000000"/>
          <w:sz w:val="28"/>
          <w:szCs w:val="28"/>
        </w:rPr>
        <w:t>Department of Computer Science</w:t>
      </w:r>
    </w:p>
    <w:p w14:paraId="08BDB547" w14:textId="77777777" w:rsidR="00C178E2" w:rsidRPr="00C178E2" w:rsidRDefault="00C178E2" w:rsidP="00C178E2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C178E2">
        <w:rPr>
          <w:rFonts w:eastAsia="Times New Roman" w:cstheme="minorHAnsi"/>
          <w:color w:val="000000"/>
          <w:sz w:val="28"/>
          <w:szCs w:val="28"/>
        </w:rPr>
        <w:t>CS 298/299 Proposal</w:t>
      </w:r>
    </w:p>
    <w:p w14:paraId="611854D7" w14:textId="28FDB774" w:rsidR="00C178E2" w:rsidRPr="00EE432F" w:rsidRDefault="00C178E2" w:rsidP="00C178E2">
      <w:pPr>
        <w:spacing w:after="0" w:line="240" w:lineRule="auto"/>
        <w:jc w:val="center"/>
        <w:rPr>
          <w:rFonts w:eastAsia="Times New Roman" w:cstheme="minorHAnsi"/>
          <w:color w:val="C00000"/>
          <w:sz w:val="28"/>
          <w:szCs w:val="28"/>
        </w:rPr>
      </w:pPr>
      <w:r w:rsidRPr="00EE432F">
        <w:rPr>
          <w:rFonts w:eastAsia="Times New Roman" w:cstheme="minorHAnsi"/>
          <w:color w:val="0000CC"/>
          <w:sz w:val="28"/>
          <w:szCs w:val="28"/>
        </w:rPr>
        <w:t xml:space="preserve">Title: write a suitable title for your project. </w:t>
      </w:r>
      <w:proofErr w:type="spellStart"/>
      <w:r w:rsidRPr="00C178E2">
        <w:rPr>
          <w:rFonts w:eastAsia="Times New Roman" w:cstheme="minorHAnsi"/>
          <w:color w:val="C00000"/>
          <w:sz w:val="28"/>
          <w:szCs w:val="28"/>
        </w:rPr>
        <w:t>JestScript</w:t>
      </w:r>
      <w:proofErr w:type="spellEnd"/>
      <w:r w:rsidRPr="00C178E2">
        <w:rPr>
          <w:rFonts w:eastAsia="Times New Roman" w:cstheme="minorHAnsi"/>
          <w:color w:val="C00000"/>
          <w:sz w:val="28"/>
          <w:szCs w:val="28"/>
        </w:rPr>
        <w:t xml:space="preserve"> - A Whimsical Dive into Humorous Programming</w:t>
      </w:r>
    </w:p>
    <w:p w14:paraId="6F939576" w14:textId="77777777" w:rsidR="00EE432F" w:rsidRDefault="00EE432F" w:rsidP="00C178E2">
      <w:pPr>
        <w:spacing w:after="0" w:line="240" w:lineRule="auto"/>
        <w:jc w:val="center"/>
        <w:rPr>
          <w:rFonts w:eastAsia="Times New Roman" w:cstheme="minorHAnsi"/>
          <w:color w:val="0000CC"/>
          <w:sz w:val="28"/>
          <w:szCs w:val="28"/>
        </w:rPr>
      </w:pPr>
    </w:p>
    <w:p w14:paraId="7D7B9A23" w14:textId="6FFA4770" w:rsidR="00C178E2" w:rsidRPr="00EE432F" w:rsidRDefault="00C178E2" w:rsidP="00C178E2">
      <w:pPr>
        <w:spacing w:after="0" w:line="240" w:lineRule="auto"/>
        <w:jc w:val="center"/>
        <w:rPr>
          <w:rFonts w:eastAsia="Times New Roman" w:cstheme="minorHAnsi"/>
          <w:color w:val="C00000"/>
          <w:sz w:val="28"/>
          <w:szCs w:val="28"/>
        </w:rPr>
      </w:pPr>
      <w:r w:rsidRPr="00EE432F">
        <w:rPr>
          <w:rFonts w:eastAsia="Times New Roman" w:cstheme="minorHAnsi"/>
          <w:color w:val="0000CC"/>
          <w:sz w:val="28"/>
          <w:szCs w:val="28"/>
        </w:rPr>
        <w:t xml:space="preserve">Write your name </w:t>
      </w:r>
      <w:r w:rsidRPr="00C178E2">
        <w:rPr>
          <w:rFonts w:eastAsia="Times New Roman" w:cstheme="minorHAnsi"/>
          <w:color w:val="C00000"/>
          <w:sz w:val="28"/>
          <w:szCs w:val="28"/>
        </w:rPr>
        <w:t>John von Neumann</w:t>
      </w:r>
    </w:p>
    <w:p w14:paraId="4F83B103" w14:textId="0A2AA446" w:rsidR="00C178E2" w:rsidRPr="00C178E2" w:rsidRDefault="00C178E2" w:rsidP="00C178E2">
      <w:pPr>
        <w:spacing w:after="0" w:line="240" w:lineRule="auto"/>
        <w:jc w:val="center"/>
        <w:rPr>
          <w:rFonts w:eastAsia="Times New Roman" w:cstheme="minorHAnsi"/>
          <w:color w:val="C00000"/>
          <w:sz w:val="28"/>
          <w:szCs w:val="28"/>
        </w:rPr>
      </w:pPr>
      <w:r w:rsidRPr="00EE432F">
        <w:rPr>
          <w:rFonts w:eastAsia="Times New Roman" w:cstheme="minorHAnsi"/>
          <w:color w:val="C00000"/>
          <w:sz w:val="28"/>
          <w:szCs w:val="28"/>
        </w:rPr>
        <w:tab/>
      </w:r>
    </w:p>
    <w:p w14:paraId="09D52F59" w14:textId="149D29A6" w:rsidR="00C178E2" w:rsidRPr="00C178E2" w:rsidRDefault="00C178E2" w:rsidP="00C178E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178E2">
        <w:rPr>
          <w:rFonts w:eastAsia="Times New Roman" w:cstheme="minorHAnsi"/>
          <w:b/>
          <w:bCs/>
          <w:color w:val="000000"/>
          <w:sz w:val="28"/>
          <w:szCs w:val="28"/>
        </w:rPr>
        <w:t>Advisor</w:t>
      </w:r>
    </w:p>
    <w:p w14:paraId="52861BE8" w14:textId="1FF96142" w:rsidR="00C178E2" w:rsidRPr="00EE432F" w:rsidRDefault="00C178E2" w:rsidP="00C178E2">
      <w:pPr>
        <w:spacing w:after="0" w:line="240" w:lineRule="auto"/>
        <w:jc w:val="center"/>
        <w:rPr>
          <w:rFonts w:eastAsia="Times New Roman" w:cstheme="minorHAnsi"/>
          <w:color w:val="C00000"/>
          <w:sz w:val="28"/>
          <w:szCs w:val="28"/>
        </w:rPr>
      </w:pPr>
      <w:r w:rsidRPr="00EE432F">
        <w:rPr>
          <w:rFonts w:eastAsia="Times New Roman" w:cstheme="minorHAnsi"/>
          <w:color w:val="0000CC"/>
          <w:sz w:val="28"/>
          <w:szCs w:val="28"/>
        </w:rPr>
        <w:t>Write your advisor’s name and email address</w:t>
      </w:r>
      <w:r w:rsidRPr="00EE432F">
        <w:rPr>
          <w:rFonts w:eastAsia="Times New Roman" w:cstheme="minorHAnsi"/>
          <w:color w:val="C00000"/>
          <w:sz w:val="28"/>
          <w:szCs w:val="28"/>
        </w:rPr>
        <w:t xml:space="preserve"> </w:t>
      </w:r>
      <w:r w:rsidRPr="00C178E2">
        <w:rPr>
          <w:rFonts w:eastAsia="Times New Roman" w:cstheme="minorHAnsi"/>
          <w:color w:val="C00000"/>
          <w:sz w:val="28"/>
          <w:szCs w:val="28"/>
        </w:rPr>
        <w:t xml:space="preserve">Dr. Donald Knuth, </w:t>
      </w:r>
      <w:r w:rsidR="00E531AE">
        <w:rPr>
          <w:rFonts w:eastAsia="Times New Roman" w:cstheme="minorHAnsi"/>
          <w:color w:val="C00000"/>
          <w:sz w:val="28"/>
          <w:szCs w:val="28"/>
        </w:rPr>
        <w:t>advisorEmail</w:t>
      </w:r>
      <w:hyperlink r:id="rId7" w:history="1">
        <w:r w:rsidR="00E531AE" w:rsidRPr="00C178E2">
          <w:rPr>
            <w:rStyle w:val="Hyperlink"/>
            <w:rFonts w:eastAsia="Times New Roman" w:cstheme="minorHAnsi"/>
            <w:color w:val="auto"/>
            <w:sz w:val="28"/>
            <w:szCs w:val="28"/>
          </w:rPr>
          <w:t>@sjsu.edu</w:t>
        </w:r>
      </w:hyperlink>
    </w:p>
    <w:p w14:paraId="7DE9846B" w14:textId="77777777" w:rsidR="00C178E2" w:rsidRPr="00C178E2" w:rsidRDefault="00C178E2" w:rsidP="00C178E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C178E2">
        <w:rPr>
          <w:rFonts w:eastAsia="Times New Roman" w:cstheme="minorHAnsi"/>
          <w:b/>
          <w:bCs/>
          <w:color w:val="000000"/>
          <w:sz w:val="28"/>
          <w:szCs w:val="28"/>
        </w:rPr>
        <w:t>Committee Members</w:t>
      </w:r>
    </w:p>
    <w:p w14:paraId="186F6D4C" w14:textId="4BE205D1" w:rsidR="001B7F61" w:rsidRPr="00EE432F" w:rsidRDefault="00C178E2" w:rsidP="00C178E2">
      <w:pPr>
        <w:jc w:val="center"/>
        <w:rPr>
          <w:rFonts w:eastAsia="Times New Roman" w:cstheme="minorHAnsi"/>
          <w:color w:val="C00000"/>
          <w:sz w:val="28"/>
          <w:szCs w:val="28"/>
        </w:rPr>
      </w:pPr>
      <w:r w:rsidRPr="00EE432F">
        <w:rPr>
          <w:rFonts w:eastAsia="Times New Roman" w:cstheme="minorHAnsi"/>
          <w:color w:val="0000CC"/>
          <w:sz w:val="28"/>
          <w:szCs w:val="28"/>
        </w:rPr>
        <w:t xml:space="preserve">Write your </w:t>
      </w:r>
      <w:r w:rsidRPr="00EE432F">
        <w:rPr>
          <w:rFonts w:eastAsia="Times New Roman" w:cstheme="minorHAnsi"/>
          <w:color w:val="0000CC"/>
          <w:sz w:val="28"/>
          <w:szCs w:val="28"/>
        </w:rPr>
        <w:t>committee member</w:t>
      </w:r>
      <w:r w:rsidRPr="00EE432F">
        <w:rPr>
          <w:rFonts w:eastAsia="Times New Roman" w:cstheme="minorHAnsi"/>
          <w:color w:val="0000CC"/>
          <w:sz w:val="28"/>
          <w:szCs w:val="28"/>
        </w:rPr>
        <w:t>’s name and email address</w:t>
      </w:r>
      <w:r w:rsidRPr="00EE432F">
        <w:rPr>
          <w:rFonts w:eastAsia="Times New Roman" w:cstheme="minorHAnsi"/>
          <w:color w:val="0000CC"/>
          <w:sz w:val="28"/>
          <w:szCs w:val="28"/>
        </w:rPr>
        <w:t>es</w:t>
      </w:r>
      <w:r w:rsidRPr="00EE432F">
        <w:rPr>
          <w:rFonts w:eastAsia="Times New Roman" w:cstheme="minorHAnsi"/>
          <w:color w:val="C00000"/>
          <w:sz w:val="28"/>
          <w:szCs w:val="28"/>
        </w:rPr>
        <w:t xml:space="preserve"> </w:t>
      </w:r>
      <w:r w:rsidRPr="00EE432F">
        <w:rPr>
          <w:rFonts w:eastAsia="Times New Roman" w:cstheme="minorHAnsi"/>
          <w:color w:val="C00000"/>
          <w:sz w:val="28"/>
          <w:szCs w:val="28"/>
        </w:rPr>
        <w:t xml:space="preserve">Dr. </w:t>
      </w:r>
      <w:proofErr w:type="spellStart"/>
      <w:r w:rsidRPr="00EE432F">
        <w:rPr>
          <w:rFonts w:eastAsia="Times New Roman" w:cstheme="minorHAnsi"/>
          <w:color w:val="C00000"/>
          <w:sz w:val="28"/>
          <w:szCs w:val="28"/>
        </w:rPr>
        <w:t>Edsger</w:t>
      </w:r>
      <w:proofErr w:type="spellEnd"/>
      <w:r w:rsidRPr="00EE432F">
        <w:rPr>
          <w:rFonts w:eastAsia="Times New Roman" w:cstheme="minorHAnsi"/>
          <w:color w:val="C00000"/>
          <w:sz w:val="28"/>
          <w:szCs w:val="28"/>
        </w:rPr>
        <w:t xml:space="preserve"> W. Dijkstra, </w:t>
      </w:r>
      <w:r w:rsidR="00E531AE">
        <w:rPr>
          <w:rFonts w:eastAsia="Times New Roman" w:cstheme="minorHAnsi"/>
          <w:color w:val="C00000"/>
          <w:sz w:val="28"/>
          <w:szCs w:val="28"/>
        </w:rPr>
        <w:t>member1Email</w:t>
      </w:r>
      <w:r w:rsidRPr="00E531AE">
        <w:rPr>
          <w:rFonts w:eastAsia="Times New Roman" w:cstheme="minorHAnsi"/>
          <w:sz w:val="28"/>
          <w:szCs w:val="28"/>
        </w:rPr>
        <w:t>@sjsu.edu</w:t>
      </w:r>
      <w:r w:rsidR="00E531AE">
        <w:rPr>
          <w:rFonts w:eastAsia="Times New Roman" w:cstheme="minorHAnsi"/>
          <w:color w:val="C00000"/>
          <w:sz w:val="28"/>
          <w:szCs w:val="28"/>
        </w:rPr>
        <w:t>,</w:t>
      </w:r>
      <w:r w:rsidRPr="00EE432F">
        <w:rPr>
          <w:rFonts w:eastAsia="Times New Roman" w:cstheme="minorHAnsi"/>
          <w:color w:val="C00000"/>
          <w:sz w:val="28"/>
          <w:szCs w:val="28"/>
        </w:rPr>
        <w:t xml:space="preserve"> Dr. Claude Shannon, </w:t>
      </w:r>
      <w:hyperlink r:id="rId8" w:history="1">
        <w:r w:rsidR="00E531AE" w:rsidRPr="00E531AE">
          <w:rPr>
            <w:rStyle w:val="Hyperlink"/>
            <w:rFonts w:eastAsia="Times New Roman" w:cstheme="minorHAnsi"/>
            <w:color w:val="C00000"/>
            <w:sz w:val="28"/>
            <w:szCs w:val="28"/>
          </w:rPr>
          <w:t>member2Email</w:t>
        </w:r>
        <w:r w:rsidR="00E531AE" w:rsidRPr="00E531AE">
          <w:rPr>
            <w:rStyle w:val="Hyperlink"/>
            <w:rFonts w:eastAsia="Times New Roman" w:cstheme="minorHAnsi"/>
            <w:color w:val="C00000"/>
            <w:sz w:val="28"/>
            <w:szCs w:val="28"/>
          </w:rPr>
          <w:t>@sjsu.edu</w:t>
        </w:r>
      </w:hyperlink>
    </w:p>
    <w:p w14:paraId="4CB3A7A8" w14:textId="2EF722D9" w:rsidR="00C178E2" w:rsidRPr="00C178E2" w:rsidRDefault="00C178E2" w:rsidP="00C178E2">
      <w:pPr>
        <w:jc w:val="center"/>
        <w:rPr>
          <w:rFonts w:eastAsia="Times New Roman" w:cstheme="minorHAnsi"/>
          <w:color w:val="C00000"/>
        </w:rPr>
      </w:pPr>
    </w:p>
    <w:p w14:paraId="20A5C000" w14:textId="77777777" w:rsidR="00C178E2" w:rsidRPr="00C178E2" w:rsidRDefault="00C178E2" w:rsidP="0056583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178E2">
        <w:rPr>
          <w:rFonts w:eastAsia="Times New Roman" w:cstheme="minorHAnsi"/>
          <w:b/>
          <w:bCs/>
          <w:color w:val="000000"/>
          <w:sz w:val="24"/>
          <w:szCs w:val="24"/>
        </w:rPr>
        <w:t>Introduction</w:t>
      </w:r>
    </w:p>
    <w:p w14:paraId="75E29006" w14:textId="77777777" w:rsidR="00C178E2" w:rsidRPr="00E70A0F" w:rsidRDefault="00C178E2" w:rsidP="0056583A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This section includes two to three sentences that introduces the general background of your research project.</w:t>
      </w:r>
    </w:p>
    <w:p w14:paraId="51E2C9B0" w14:textId="4009A723" w:rsidR="00C178E2" w:rsidRPr="00E70A0F" w:rsidRDefault="00C178E2" w:rsidP="0056583A">
      <w:pPr>
        <w:pStyle w:val="ListParagraph"/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You should write general introduction to a broader field and a specific field of research.</w:t>
      </w:r>
    </w:p>
    <w:p w14:paraId="4D5DAFD9" w14:textId="77777777" w:rsidR="00C178E2" w:rsidRPr="00E70A0F" w:rsidRDefault="00C178E2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</w:p>
    <w:p w14:paraId="11C39340" w14:textId="43CAB085" w:rsidR="00C178E2" w:rsidRPr="00E70A0F" w:rsidRDefault="00C178E2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C178E2">
        <w:rPr>
          <w:rFonts w:eastAsia="Times New Roman" w:cstheme="minorHAnsi"/>
          <w:color w:val="C00000"/>
          <w:sz w:val="24"/>
          <w:szCs w:val="24"/>
        </w:rPr>
        <w:t xml:space="preserve">In the realm of code seriousness, </w:t>
      </w:r>
      <w:proofErr w:type="spellStart"/>
      <w:r w:rsidRPr="00C178E2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C178E2">
        <w:rPr>
          <w:rFonts w:eastAsia="Times New Roman" w:cstheme="minorHAnsi"/>
          <w:color w:val="C00000"/>
          <w:sz w:val="24"/>
          <w:szCs w:val="24"/>
        </w:rPr>
        <w:t xml:space="preserve"> emerges as a playful endeavor, infusing the traditionally stoic world of programming with humor. Motivated by the desire to bring joy to coding, </w:t>
      </w:r>
      <w:proofErr w:type="spellStart"/>
      <w:r w:rsidRPr="00C178E2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C178E2">
        <w:rPr>
          <w:rFonts w:eastAsia="Times New Roman" w:cstheme="minorHAnsi"/>
          <w:color w:val="C00000"/>
          <w:sz w:val="24"/>
          <w:szCs w:val="24"/>
        </w:rPr>
        <w:t xml:space="preserve"> presents a unique take on syntax, error messages, and debugging experiences.</w:t>
      </w:r>
    </w:p>
    <w:p w14:paraId="72F889C8" w14:textId="77777777" w:rsidR="00C178E2" w:rsidRPr="00C178E2" w:rsidRDefault="00C178E2" w:rsidP="0056583A">
      <w:pPr>
        <w:spacing w:after="0" w:line="276" w:lineRule="auto"/>
        <w:rPr>
          <w:rFonts w:eastAsia="Times New Roman" w:cstheme="minorHAnsi"/>
          <w:color w:val="000000"/>
        </w:rPr>
      </w:pPr>
    </w:p>
    <w:p w14:paraId="0B5617B4" w14:textId="77777777" w:rsidR="004B2A14" w:rsidRDefault="00C178E2" w:rsidP="0056583A">
      <w:pPr>
        <w:spacing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56583A">
        <w:rPr>
          <w:rFonts w:eastAsia="Times New Roman" w:cstheme="minorHAnsi"/>
          <w:b/>
          <w:bCs/>
          <w:color w:val="000000"/>
          <w:sz w:val="24"/>
          <w:szCs w:val="24"/>
        </w:rPr>
        <w:t xml:space="preserve">Keywords: </w:t>
      </w:r>
    </w:p>
    <w:p w14:paraId="7F7912CB" w14:textId="77777777" w:rsidR="004B2A14" w:rsidRPr="004B2A14" w:rsidRDefault="004B2A14" w:rsidP="004B2A1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i/>
          <w:iCs/>
          <w:color w:val="0000CC"/>
          <w:sz w:val="24"/>
          <w:szCs w:val="24"/>
        </w:rPr>
      </w:pPr>
      <w:r w:rsidRPr="004B2A14">
        <w:rPr>
          <w:rFonts w:eastAsia="Times New Roman" w:cstheme="minorHAnsi"/>
          <w:color w:val="0000CC"/>
          <w:sz w:val="24"/>
          <w:szCs w:val="24"/>
        </w:rPr>
        <w:t>W</w:t>
      </w:r>
      <w:r w:rsidR="00E70A0F" w:rsidRPr="004B2A14">
        <w:rPr>
          <w:rFonts w:eastAsia="Times New Roman" w:cstheme="minorHAnsi"/>
          <w:color w:val="0000CC"/>
          <w:sz w:val="24"/>
          <w:szCs w:val="24"/>
        </w:rPr>
        <w:t xml:space="preserve">rite up to </w:t>
      </w:r>
      <w:r w:rsidR="00E70A0F" w:rsidRPr="004B2A14">
        <w:rPr>
          <w:rFonts w:cstheme="minorHAnsi"/>
          <w:color w:val="0000CC"/>
          <w:sz w:val="24"/>
          <w:szCs w:val="24"/>
          <w:shd w:val="clear" w:color="auto" w:fill="FFFFFF"/>
        </w:rPr>
        <w:t xml:space="preserve">6 keywords to help identify/classify </w:t>
      </w:r>
      <w:r w:rsidR="00E70A0F" w:rsidRPr="004B2A14">
        <w:rPr>
          <w:rFonts w:cstheme="minorHAnsi"/>
          <w:color w:val="0000CC"/>
          <w:sz w:val="24"/>
          <w:szCs w:val="24"/>
          <w:shd w:val="clear" w:color="auto" w:fill="FFFFFF"/>
        </w:rPr>
        <w:t>your</w:t>
      </w:r>
      <w:r w:rsidR="00E70A0F" w:rsidRPr="004B2A14">
        <w:rPr>
          <w:rFonts w:cstheme="minorHAnsi"/>
          <w:color w:val="0000CC"/>
          <w:sz w:val="24"/>
          <w:szCs w:val="24"/>
          <w:shd w:val="clear" w:color="auto" w:fill="FFFFFF"/>
        </w:rPr>
        <w:t xml:space="preserve"> report. </w:t>
      </w:r>
    </w:p>
    <w:p w14:paraId="7859E207" w14:textId="26B36F2F" w:rsidR="004B2A14" w:rsidRPr="004B2A14" w:rsidRDefault="004B2A14" w:rsidP="004B2A14">
      <w:pPr>
        <w:pStyle w:val="ListParagraph"/>
        <w:numPr>
          <w:ilvl w:val="0"/>
          <w:numId w:val="9"/>
        </w:numPr>
        <w:spacing w:line="276" w:lineRule="auto"/>
        <w:jc w:val="both"/>
        <w:rPr>
          <w:rFonts w:eastAsia="Times New Roman" w:cstheme="minorHAnsi"/>
          <w:i/>
          <w:iCs/>
          <w:color w:val="0000CC"/>
          <w:sz w:val="24"/>
          <w:szCs w:val="24"/>
        </w:rPr>
      </w:pPr>
      <w:r w:rsidRPr="004B2A14">
        <w:rPr>
          <w:rFonts w:eastAsia="Times New Roman" w:cstheme="minorHAnsi"/>
          <w:color w:val="0000CC"/>
          <w:sz w:val="24"/>
          <w:szCs w:val="24"/>
        </w:rPr>
        <w:lastRenderedPageBreak/>
        <w:t>Bear in mind that keywords</w:t>
      </w:r>
      <w:r w:rsidR="00E70A0F" w:rsidRPr="004B2A14">
        <w:rPr>
          <w:rFonts w:cstheme="minorHAnsi"/>
          <w:color w:val="0000CC"/>
          <w:sz w:val="24"/>
          <w:szCs w:val="24"/>
          <w:shd w:val="clear" w:color="auto" w:fill="FFFFFF"/>
        </w:rPr>
        <w:t xml:space="preserve"> help others to access the report and improves its visibility.</w:t>
      </w:r>
      <w:r w:rsidR="00E70A0F" w:rsidRPr="004B2A14">
        <w:rPr>
          <w:rFonts w:eastAsia="Times New Roman" w:cstheme="minorHAnsi"/>
          <w:i/>
          <w:iCs/>
          <w:color w:val="0000CC"/>
          <w:sz w:val="24"/>
          <w:szCs w:val="24"/>
        </w:rPr>
        <w:t xml:space="preserve"> </w:t>
      </w:r>
    </w:p>
    <w:p w14:paraId="5A00A08B" w14:textId="1EF6AD0F" w:rsidR="00C178E2" w:rsidRPr="004B2A14" w:rsidRDefault="00C178E2" w:rsidP="004B2A14">
      <w:pPr>
        <w:pStyle w:val="ListParagraph"/>
        <w:spacing w:line="276" w:lineRule="auto"/>
        <w:jc w:val="both"/>
        <w:rPr>
          <w:rFonts w:eastAsia="Times New Roman" w:cstheme="minorHAnsi"/>
          <w:i/>
          <w:iCs/>
          <w:color w:val="C00000"/>
          <w:sz w:val="24"/>
          <w:szCs w:val="24"/>
        </w:rPr>
      </w:pPr>
      <w:r w:rsidRPr="004B2A14">
        <w:rPr>
          <w:rFonts w:eastAsia="Times New Roman" w:cstheme="minorHAnsi"/>
          <w:i/>
          <w:iCs/>
          <w:color w:val="C00000"/>
          <w:sz w:val="24"/>
          <w:szCs w:val="24"/>
        </w:rPr>
        <w:t>programming language, enjoyable coding, programming language design, user experience, light-weight programming language</w:t>
      </w:r>
    </w:p>
    <w:p w14:paraId="2ECE3015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0A0F">
        <w:rPr>
          <w:rFonts w:eastAsia="Times New Roman" w:cstheme="minorHAnsi"/>
          <w:b/>
          <w:bCs/>
          <w:color w:val="000000"/>
          <w:sz w:val="24"/>
          <w:szCs w:val="24"/>
        </w:rPr>
        <w:t>Problem Definition and Motivation</w:t>
      </w:r>
    </w:p>
    <w:p w14:paraId="73D908CE" w14:textId="77777777" w:rsidR="00E70A0F" w:rsidRPr="00E70A0F" w:rsidRDefault="00E70A0F" w:rsidP="0056583A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This section highlights the motivation of your project and clear and concise definition of your project.</w:t>
      </w:r>
    </w:p>
    <w:p w14:paraId="6833CA09" w14:textId="77777777" w:rsidR="00E70A0F" w:rsidRPr="00E70A0F" w:rsidRDefault="00E70A0F" w:rsidP="0056583A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The motivation sentence should clarify why an audience should care about your project.</w:t>
      </w:r>
    </w:p>
    <w:p w14:paraId="6A5CCAD2" w14:textId="77777777" w:rsidR="00E70A0F" w:rsidRPr="00E70A0F" w:rsidRDefault="00E70A0F" w:rsidP="0056583A">
      <w:pPr>
        <w:pStyle w:val="ListParagraph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The problem statement clearly sets a scope of the project.</w:t>
      </w:r>
      <w:r w:rsidRPr="00E70A0F">
        <w:rPr>
          <w:rFonts w:eastAsia="Times New Roman" w:cstheme="minorHAnsi"/>
          <w:color w:val="0000CC"/>
          <w:sz w:val="24"/>
          <w:szCs w:val="24"/>
        </w:rPr>
        <w:t xml:space="preserve"> </w:t>
      </w:r>
    </w:p>
    <w:p w14:paraId="370CCF3D" w14:textId="1F1C5A0A" w:rsidR="00E70A0F" w:rsidRDefault="00E70A0F" w:rsidP="0056583A">
      <w:pPr>
        <w:spacing w:line="276" w:lineRule="auto"/>
        <w:jc w:val="both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 xml:space="preserve">The motivation behind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lies in challenging the stereotypical perception of coding as a dry and serious task. With a plethora of programming languages prioritizing functionality over fun,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aims to provide developers with a light-hearted alternative, fostering a more enjoyable coding atmosphere.</w:t>
      </w:r>
    </w:p>
    <w:p w14:paraId="0E5DE7B3" w14:textId="71691731" w:rsidR="00E70A0F" w:rsidRDefault="00E70A0F" w:rsidP="0056583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0A0F">
        <w:rPr>
          <w:rFonts w:eastAsia="Times New Roman" w:cstheme="minorHAnsi"/>
          <w:b/>
          <w:bCs/>
          <w:color w:val="000000"/>
          <w:sz w:val="24"/>
          <w:szCs w:val="24"/>
        </w:rPr>
        <w:t>Results Achieved in CS 297</w:t>
      </w:r>
    </w:p>
    <w:p w14:paraId="0F6A478C" w14:textId="77777777" w:rsidR="00E70A0F" w:rsidRPr="00E70A0F" w:rsidRDefault="00E70A0F" w:rsidP="0056583A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List a few main results from CS 297.</w:t>
      </w:r>
    </w:p>
    <w:p w14:paraId="67AB9C5F" w14:textId="7B477A61" w:rsidR="00E70A0F" w:rsidRPr="00E70A0F" w:rsidRDefault="00E70A0F" w:rsidP="0056583A">
      <w:pPr>
        <w:pStyle w:val="ListParagraph"/>
        <w:numPr>
          <w:ilvl w:val="0"/>
          <w:numId w:val="4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Write a very brief description of each item.</w:t>
      </w:r>
    </w:p>
    <w:p w14:paraId="438E7074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 xml:space="preserve">•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Compiler: The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compiler that translates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code into executable</w:t>
      </w:r>
    </w:p>
    <w:p w14:paraId="4A7CF558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>instructions for the target platform</w:t>
      </w:r>
    </w:p>
    <w:p w14:paraId="36DD1DB1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 xml:space="preserve">•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Syntax Guide: A detailed guide documenting the </w:t>
      </w: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syntax, language rules,</w:t>
      </w:r>
    </w:p>
    <w:p w14:paraId="50EB4813" w14:textId="7887996C" w:rsidR="00E70A0F" w:rsidRDefault="00E70A0F" w:rsidP="0056583A">
      <w:pPr>
        <w:spacing w:line="276" w:lineRule="auto"/>
        <w:jc w:val="both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>and conventions for developers.</w:t>
      </w:r>
    </w:p>
    <w:p w14:paraId="0FBB66A5" w14:textId="4EC10774" w:rsidR="00E70A0F" w:rsidRDefault="00E70A0F" w:rsidP="0056583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E70A0F">
        <w:rPr>
          <w:rFonts w:eastAsia="Times New Roman" w:cstheme="minorHAnsi"/>
          <w:b/>
          <w:bCs/>
          <w:color w:val="000000"/>
          <w:sz w:val="24"/>
          <w:szCs w:val="24"/>
        </w:rPr>
        <w:t>Expected Deliverables in CS 298/299</w:t>
      </w:r>
    </w:p>
    <w:p w14:paraId="00F47C8A" w14:textId="77777777" w:rsidR="00E70A0F" w:rsidRPr="00E70A0F" w:rsidRDefault="00E70A0F" w:rsidP="0056583A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Define a few main deliverables in your CS 298/299.</w:t>
      </w:r>
    </w:p>
    <w:p w14:paraId="3E5A690A" w14:textId="77777777" w:rsidR="00E70A0F" w:rsidRPr="00E70A0F" w:rsidRDefault="00E70A0F" w:rsidP="0056583A">
      <w:pPr>
        <w:pStyle w:val="ListParagraph"/>
        <w:numPr>
          <w:ilvl w:val="0"/>
          <w:numId w:val="5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Each item should be a tangible product not a vague action item.</w:t>
      </w:r>
    </w:p>
    <w:p w14:paraId="2D7C733C" w14:textId="77777777" w:rsidR="00E70A0F" w:rsidRPr="00E70A0F" w:rsidRDefault="00E70A0F" w:rsidP="0056583A">
      <w:pPr>
        <w:pStyle w:val="ListParagraph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[Bad example] Think about the characteristics of my new programming language</w:t>
      </w:r>
    </w:p>
    <w:p w14:paraId="5E47CD1F" w14:textId="1A5D987F" w:rsidR="00E70A0F" w:rsidRPr="00E70A0F" w:rsidRDefault="00E70A0F" w:rsidP="0056583A">
      <w:pPr>
        <w:pStyle w:val="ListParagraph"/>
        <w:numPr>
          <w:ilvl w:val="1"/>
          <w:numId w:val="5"/>
        </w:numPr>
        <w:spacing w:after="0" w:line="276" w:lineRule="auto"/>
        <w:rPr>
          <w:rFonts w:eastAsia="Times New Roman" w:cstheme="minorHAnsi"/>
          <w:color w:val="0000CC"/>
          <w:sz w:val="24"/>
          <w:szCs w:val="24"/>
        </w:rPr>
      </w:pPr>
      <w:r w:rsidRPr="00E70A0F">
        <w:rPr>
          <w:rFonts w:eastAsia="Times New Roman" w:cstheme="minorHAnsi"/>
          <w:color w:val="0000CC"/>
          <w:sz w:val="24"/>
          <w:szCs w:val="24"/>
        </w:rPr>
        <w:t>[Good example] Syntax Guide: A detailed guide documenting language rules and conventions for developers.</w:t>
      </w:r>
    </w:p>
    <w:p w14:paraId="235D85E9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>• Open-Source Repository: The public repository on a platform like GitHub containing the</w:t>
      </w:r>
    </w:p>
    <w:p w14:paraId="55E6F770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proofErr w:type="spellStart"/>
      <w:r w:rsidRPr="00E70A0F">
        <w:rPr>
          <w:rFonts w:eastAsia="Times New Roman" w:cstheme="minorHAnsi"/>
          <w:color w:val="C00000"/>
          <w:sz w:val="24"/>
          <w:szCs w:val="24"/>
        </w:rPr>
        <w:t>JestScript</w:t>
      </w:r>
      <w:proofErr w:type="spellEnd"/>
      <w:r w:rsidRPr="00E70A0F">
        <w:rPr>
          <w:rFonts w:eastAsia="Times New Roman" w:cstheme="minorHAnsi"/>
          <w:color w:val="C00000"/>
          <w:sz w:val="24"/>
          <w:szCs w:val="24"/>
        </w:rPr>
        <w:t xml:space="preserve"> source code, documentation, and issue tracker.</w:t>
      </w:r>
    </w:p>
    <w:p w14:paraId="18AF5B95" w14:textId="77777777" w:rsidR="00E70A0F" w:rsidRPr="00E70A0F" w:rsidRDefault="00E70A0F" w:rsidP="0056583A">
      <w:pPr>
        <w:spacing w:after="0" w:line="276" w:lineRule="auto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>• User Feedback Analysis Report: A report summarizing user feedback from testing phases,</w:t>
      </w:r>
    </w:p>
    <w:p w14:paraId="0515C078" w14:textId="40F958FC" w:rsidR="00E70A0F" w:rsidRDefault="00E70A0F" w:rsidP="0056583A">
      <w:pPr>
        <w:spacing w:line="276" w:lineRule="auto"/>
        <w:jc w:val="both"/>
        <w:rPr>
          <w:rFonts w:eastAsia="Times New Roman" w:cstheme="minorHAnsi"/>
          <w:color w:val="C00000"/>
          <w:sz w:val="24"/>
          <w:szCs w:val="24"/>
        </w:rPr>
      </w:pPr>
      <w:r w:rsidRPr="00E70A0F">
        <w:rPr>
          <w:rFonts w:eastAsia="Times New Roman" w:cstheme="minorHAnsi"/>
          <w:color w:val="C00000"/>
          <w:sz w:val="24"/>
          <w:szCs w:val="24"/>
        </w:rPr>
        <w:t>outlining areas of improvement and potential future enhancements.</w:t>
      </w:r>
    </w:p>
    <w:p w14:paraId="38D79071" w14:textId="38230108" w:rsidR="00E70A0F" w:rsidRPr="00E70A0F" w:rsidRDefault="00E70A0F" w:rsidP="0056583A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70A0F">
        <w:rPr>
          <w:rFonts w:cstheme="minorHAnsi"/>
          <w:b/>
          <w:bCs/>
          <w:color w:val="000000"/>
          <w:sz w:val="24"/>
          <w:szCs w:val="24"/>
        </w:rPr>
        <w:t>Timeline and Milestones for CS 298/299</w:t>
      </w:r>
    </w:p>
    <w:p w14:paraId="002D71A5" w14:textId="77777777" w:rsidR="00E70A0F" w:rsidRPr="00E70A0F" w:rsidRDefault="00E70A0F" w:rsidP="0056583A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color w:val="0000CC"/>
          <w:sz w:val="24"/>
          <w:szCs w:val="24"/>
        </w:rPr>
      </w:pPr>
      <w:r w:rsidRPr="00E70A0F">
        <w:rPr>
          <w:rFonts w:cstheme="minorHAnsi"/>
          <w:color w:val="0000CC"/>
          <w:sz w:val="24"/>
          <w:szCs w:val="24"/>
        </w:rPr>
        <w:t>Define several key milestones in your CS 298/299</w:t>
      </w:r>
    </w:p>
    <w:p w14:paraId="6A6D8820" w14:textId="77777777" w:rsidR="00E70A0F" w:rsidRPr="00E70A0F" w:rsidRDefault="00E70A0F" w:rsidP="0056583A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color w:val="0000CC"/>
          <w:sz w:val="24"/>
          <w:szCs w:val="24"/>
        </w:rPr>
      </w:pPr>
      <w:r w:rsidRPr="00E70A0F">
        <w:rPr>
          <w:rFonts w:cstheme="minorHAnsi"/>
          <w:color w:val="0000CC"/>
          <w:sz w:val="24"/>
          <w:szCs w:val="24"/>
        </w:rPr>
        <w:t>Make sure that each milestone is well-defined so you and your advisor can track the project progress (and possibly measure the delay of the project)</w:t>
      </w:r>
    </w:p>
    <w:p w14:paraId="31EB56A4" w14:textId="0E20CA35" w:rsidR="00E70A0F" w:rsidRPr="00E70A0F" w:rsidRDefault="00E70A0F" w:rsidP="0056583A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color w:val="0000CC"/>
          <w:sz w:val="24"/>
          <w:szCs w:val="24"/>
        </w:rPr>
      </w:pPr>
      <w:r w:rsidRPr="00E70A0F">
        <w:rPr>
          <w:rFonts w:cstheme="minorHAnsi"/>
          <w:color w:val="0000CC"/>
          <w:sz w:val="24"/>
          <w:szCs w:val="24"/>
        </w:rPr>
        <w:t>Plan the duration and timing of each milestone and create a Gantt chart</w:t>
      </w:r>
    </w:p>
    <w:p w14:paraId="1AF9FFFD" w14:textId="25BD248D" w:rsidR="00E70A0F" w:rsidRDefault="00E70A0F" w:rsidP="0056583A">
      <w:pPr>
        <w:spacing w:line="276" w:lineRule="auto"/>
        <w:jc w:val="center"/>
        <w:rPr>
          <w:rFonts w:cstheme="minorHAnsi"/>
          <w:color w:val="0000CC"/>
          <w:sz w:val="24"/>
          <w:szCs w:val="24"/>
        </w:rPr>
      </w:pPr>
      <w:r w:rsidRPr="00E70A0F">
        <w:rPr>
          <w:rFonts w:cstheme="minorHAnsi"/>
          <w:color w:val="0000CC"/>
          <w:sz w:val="24"/>
          <w:szCs w:val="24"/>
        </w:rPr>
        <w:lastRenderedPageBreak/>
        <w:drawing>
          <wp:inline distT="0" distB="0" distL="0" distR="0" wp14:anchorId="02BA6284" wp14:editId="0CBA4D05">
            <wp:extent cx="3740342" cy="977950"/>
            <wp:effectExtent l="19050" t="1905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977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2FF0B7" w14:textId="4FEE9D16" w:rsidR="00E70A0F" w:rsidRDefault="00E70A0F" w:rsidP="0056583A">
      <w:pPr>
        <w:spacing w:line="276" w:lineRule="auto"/>
        <w:jc w:val="center"/>
        <w:rPr>
          <w:rFonts w:cstheme="minorHAnsi"/>
          <w:color w:val="0000CC"/>
          <w:sz w:val="24"/>
          <w:szCs w:val="24"/>
        </w:rPr>
      </w:pPr>
      <w:r w:rsidRPr="00E70A0F">
        <w:rPr>
          <w:rFonts w:cstheme="minorHAnsi"/>
          <w:color w:val="000000" w:themeColor="text1"/>
          <w:sz w:val="24"/>
          <w:szCs w:val="24"/>
        </w:rPr>
        <w:t>Table 1: Timeline of the project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CC"/>
          <w:sz w:val="24"/>
          <w:szCs w:val="24"/>
        </w:rPr>
        <w:t>draw your timeline preferably in a Gantt chart and delete the above chart</w:t>
      </w:r>
    </w:p>
    <w:p w14:paraId="100D37E7" w14:textId="26B30842" w:rsidR="00E70A0F" w:rsidRDefault="00E70A0F" w:rsidP="0056583A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70A0F">
        <w:rPr>
          <w:rFonts w:cstheme="minorHAnsi"/>
          <w:b/>
          <w:bCs/>
          <w:color w:val="000000"/>
          <w:sz w:val="24"/>
          <w:szCs w:val="24"/>
        </w:rPr>
        <w:t>References</w:t>
      </w:r>
    </w:p>
    <w:p w14:paraId="3D50903D" w14:textId="664DA88B" w:rsidR="00E70A0F" w:rsidRDefault="00E70A0F" w:rsidP="0056583A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  <w:color w:val="0000CC"/>
          <w:sz w:val="24"/>
          <w:szCs w:val="24"/>
        </w:rPr>
      </w:pPr>
      <w:r>
        <w:rPr>
          <w:rFonts w:cstheme="minorHAnsi"/>
          <w:color w:val="0000CC"/>
          <w:sz w:val="24"/>
          <w:szCs w:val="24"/>
        </w:rPr>
        <w:t xml:space="preserve">List the references </w:t>
      </w:r>
      <w:r w:rsidR="00EE432F">
        <w:rPr>
          <w:rFonts w:cstheme="minorHAnsi"/>
          <w:color w:val="0000CC"/>
          <w:sz w:val="24"/>
          <w:szCs w:val="24"/>
        </w:rPr>
        <w:t xml:space="preserve">here using a consistent format </w:t>
      </w:r>
    </w:p>
    <w:p w14:paraId="4C47D2E2" w14:textId="77777777" w:rsidR="00CE68D7" w:rsidRDefault="00CE68D7" w:rsidP="00CE68D7">
      <w:pPr>
        <w:pStyle w:val="ListParagraph"/>
        <w:spacing w:line="276" w:lineRule="auto"/>
        <w:jc w:val="both"/>
        <w:rPr>
          <w:rFonts w:cstheme="minorHAnsi"/>
          <w:color w:val="0000CC"/>
          <w:sz w:val="24"/>
          <w:szCs w:val="24"/>
        </w:rPr>
      </w:pPr>
    </w:p>
    <w:p w14:paraId="52640520" w14:textId="1E4E93C4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C. A. R. Hoare,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An axiomatic basis for computer programming,"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Communications of the ACM</w:t>
      </w:r>
      <w:r w:rsidRPr="00A740BA">
        <w:rPr>
          <w:rFonts w:eastAsia="Times New Roman" w:cstheme="minorHAnsi"/>
          <w:color w:val="C00000"/>
          <w:sz w:val="20"/>
          <w:szCs w:val="20"/>
        </w:rPr>
        <w:t>, vol. 12,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>no. 10, pp. 576{580, 1969.</w:t>
      </w:r>
    </w:p>
    <w:p w14:paraId="52F0BCE2" w14:textId="2CE04E6F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P. J. Landin,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The next 700 programming languages,"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Communications of the ACM</w:t>
      </w:r>
      <w:r w:rsidRPr="00A740BA">
        <w:rPr>
          <w:rFonts w:eastAsia="Times New Roman" w:cstheme="minorHAnsi"/>
          <w:color w:val="C00000"/>
          <w:sz w:val="20"/>
          <w:szCs w:val="20"/>
        </w:rPr>
        <w:t>, vol. 9, pp. 157{166,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>Mar. 1966.</w:t>
      </w:r>
    </w:p>
    <w:p w14:paraId="788B1087" w14:textId="4055F5C2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R. Milner,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A theory of type polymorphism in programming,"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Journal of Computer and System Sciences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, vol. 17, </w:t>
      </w:r>
      <w:r w:rsidRPr="00A740BA">
        <w:rPr>
          <w:rFonts w:eastAsia="Times New Roman" w:cstheme="minorHAnsi"/>
          <w:color w:val="C00000"/>
          <w:sz w:val="20"/>
          <w:szCs w:val="20"/>
        </w:rPr>
        <w:t>p</w:t>
      </w:r>
      <w:r w:rsidRPr="00A740BA">
        <w:rPr>
          <w:rFonts w:eastAsia="Times New Roman" w:cstheme="minorHAnsi"/>
          <w:color w:val="C00000"/>
          <w:sz w:val="20"/>
          <w:szCs w:val="20"/>
        </w:rPr>
        <w:t>p. 348{375, Aug. 1978.</w:t>
      </w:r>
    </w:p>
    <w:p w14:paraId="20E80FE1" w14:textId="35DB4362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G. Plotkin,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Call-by-name, call-by-value, and the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λ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-calculus,"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Theoretical Computer Science</w:t>
      </w:r>
      <w:r w:rsidRPr="00A740BA">
        <w:rPr>
          <w:rFonts w:eastAsia="Times New Roman" w:cstheme="minorHAnsi"/>
          <w:color w:val="C00000"/>
          <w:sz w:val="20"/>
          <w:szCs w:val="20"/>
        </w:rPr>
        <w:t>, vol. 1,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>pp. 125{159, 1975.</w:t>
      </w:r>
    </w:p>
    <w:p w14:paraId="3D22A73A" w14:textId="67AD4CA5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J. C. Reynolds,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Towards a theory of type structure,"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Colloque sur la </w:t>
      </w:r>
      <w:proofErr w:type="spellStart"/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Programmation</w:t>
      </w:r>
      <w:proofErr w:type="spellEnd"/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, Paris, France</w:t>
      </w:r>
      <w:r w:rsidRPr="00A740BA">
        <w:rPr>
          <w:rFonts w:eastAsia="Times New Roman" w:cstheme="minorHAnsi"/>
          <w:color w:val="C00000"/>
          <w:sz w:val="20"/>
          <w:szCs w:val="20"/>
        </w:rPr>
        <w:t>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vol. 19 of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Lecture Notes in Computer Science</w:t>
      </w:r>
      <w:r w:rsidRPr="00A740BA">
        <w:rPr>
          <w:rFonts w:eastAsia="Times New Roman" w:cstheme="minorHAnsi"/>
          <w:color w:val="C00000"/>
          <w:sz w:val="20"/>
          <w:szCs w:val="20"/>
        </w:rPr>
        <w:t>, pp. 408{425, Springer-Verlag, 1974.</w:t>
      </w:r>
    </w:p>
    <w:p w14:paraId="4FAF1A78" w14:textId="091E3629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C. A. R. Hoare,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An axiomatic basis for computer programming,"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Communications of the ACM</w:t>
      </w:r>
      <w:r w:rsidRPr="00A740BA">
        <w:rPr>
          <w:rFonts w:eastAsia="Times New Roman" w:cstheme="minorHAnsi"/>
          <w:color w:val="C00000"/>
          <w:sz w:val="20"/>
          <w:szCs w:val="20"/>
        </w:rPr>
        <w:t>, vol. 12,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>pp. 576{580 and 583, October 1969.</w:t>
      </w:r>
    </w:p>
    <w:p w14:paraId="482BA182" w14:textId="64869E42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G. Morrisett, D. Walker, K. Crary, and N. Glew,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From System-F to typed assembly language,"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ACM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Transactions on Programming Languages and Systems</w:t>
      </w:r>
      <w:r w:rsidRPr="00A740BA">
        <w:rPr>
          <w:rFonts w:eastAsia="Times New Roman" w:cstheme="minorHAnsi"/>
          <w:color w:val="C00000"/>
          <w:sz w:val="20"/>
          <w:szCs w:val="20"/>
        </w:rPr>
        <w:t>, vol. 21, pp. 527{568, May 1999.</w:t>
      </w:r>
    </w:p>
    <w:p w14:paraId="4464C700" w14:textId="305A7B92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L. Cardelli,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A semantics of multiple inheritance,"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Semantics of Data Types </w:t>
      </w:r>
      <w:r w:rsidRPr="00A740BA">
        <w:rPr>
          <w:rFonts w:eastAsia="Times New Roman" w:cstheme="minorHAnsi"/>
          <w:color w:val="C00000"/>
          <w:sz w:val="20"/>
          <w:szCs w:val="20"/>
        </w:rPr>
        <w:t>(G. Kahn, D. MacQueen,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and G. Plotkin, eds.), vol. 173 of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Lecture Notes in Computer Science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, pp. 51{67, Springer-Verlag, 1984. Full version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Information and Computation</w:t>
      </w:r>
      <w:r w:rsidRPr="00A740BA">
        <w:rPr>
          <w:rFonts w:eastAsia="Times New Roman" w:cstheme="minorHAnsi"/>
          <w:color w:val="C00000"/>
          <w:sz w:val="20"/>
          <w:szCs w:val="20"/>
        </w:rPr>
        <w:t>, 76(2/3):138{164, 1988.</w:t>
      </w:r>
    </w:p>
    <w:p w14:paraId="6864316F" w14:textId="68292FA1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L. Damas and R. Milner,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Principal type schemes for functional programs,"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ACM Symposium on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Principles of Programming Languages (POPL), Albuquerque, New Mexico</w:t>
      </w:r>
      <w:r w:rsidRPr="00A740BA">
        <w:rPr>
          <w:rFonts w:eastAsia="Times New Roman" w:cstheme="minorHAnsi"/>
          <w:color w:val="C00000"/>
          <w:sz w:val="20"/>
          <w:szCs w:val="20"/>
        </w:rPr>
        <w:t>, pp. 207{212, 1982.</w:t>
      </w:r>
    </w:p>
    <w:p w14:paraId="66C9554D" w14:textId="57DCEB3C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 W. A. Howard,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The formulas-as-types notion of construction,"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To H. B. Curry: Essays on Combinatory Logic,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L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ambda Calculus, and Formalism </w:t>
      </w:r>
      <w:r w:rsidRPr="00A740BA">
        <w:rPr>
          <w:rFonts w:eastAsia="Times New Roman" w:cstheme="minorHAnsi"/>
          <w:color w:val="C00000"/>
          <w:sz w:val="20"/>
          <w:szCs w:val="20"/>
        </w:rPr>
        <w:t>(J. P. Seldin and J. R. Hindley, eds.), pp. 479{490, Academic Press, 1980. Reprint of 1969 article.</w:t>
      </w:r>
    </w:p>
    <w:p w14:paraId="200CF27E" w14:textId="77777777" w:rsid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P. J. Landin,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The mechanical evaluation of expressions,"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Computer Journal</w:t>
      </w:r>
      <w:r w:rsidRPr="00A740BA">
        <w:rPr>
          <w:rFonts w:eastAsia="Times New Roman" w:cstheme="minorHAnsi"/>
          <w:color w:val="C00000"/>
          <w:sz w:val="20"/>
          <w:szCs w:val="20"/>
        </w:rPr>
        <w:t>, vol. 6, pp. 308{320, Jan.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color w:val="C00000"/>
          <w:sz w:val="20"/>
          <w:szCs w:val="20"/>
        </w:rPr>
        <w:t>1964.</w:t>
      </w:r>
    </w:p>
    <w:p w14:paraId="4490A0CA" w14:textId="151D4C83" w:rsidR="00EE432F" w:rsidRPr="00A740BA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color w:val="C00000"/>
          <w:sz w:val="20"/>
          <w:szCs w:val="20"/>
        </w:rPr>
      </w:pPr>
      <w:r w:rsidRPr="00A740BA">
        <w:rPr>
          <w:rFonts w:eastAsia="Times New Roman" w:cstheme="minorHAnsi"/>
          <w:color w:val="C00000"/>
          <w:sz w:val="20"/>
          <w:szCs w:val="20"/>
        </w:rPr>
        <w:t xml:space="preserve">E. </w:t>
      </w:r>
      <w:proofErr w:type="spellStart"/>
      <w:r w:rsidRPr="00A740BA">
        <w:rPr>
          <w:rFonts w:eastAsia="Times New Roman" w:cstheme="minorHAnsi"/>
          <w:color w:val="C00000"/>
          <w:sz w:val="20"/>
          <w:szCs w:val="20"/>
        </w:rPr>
        <w:t>Moggi</w:t>
      </w:r>
      <w:proofErr w:type="spellEnd"/>
      <w:r w:rsidRPr="00A740BA">
        <w:rPr>
          <w:rFonts w:eastAsia="Times New Roman" w:cstheme="minorHAnsi"/>
          <w:color w:val="C00000"/>
          <w:sz w:val="20"/>
          <w:szCs w:val="20"/>
        </w:rPr>
        <w:t xml:space="preserve">, </w:t>
      </w:r>
      <w:r w:rsidRPr="00A740BA">
        <w:rPr>
          <w:rFonts w:eastAsia="Times New Roman" w:cstheme="minorHAnsi"/>
          <w:color w:val="C00000"/>
          <w:sz w:val="20"/>
          <w:szCs w:val="20"/>
        </w:rPr>
        <w:t>“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Computational lambda-calculus and monads," in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IEEE Symposium on Logic in Computer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 xml:space="preserve">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Science (LICS), Asilomar, California</w:t>
      </w:r>
      <w:r w:rsidRPr="00A740BA">
        <w:rPr>
          <w:rFonts w:eastAsia="Times New Roman" w:cstheme="minorHAnsi"/>
          <w:color w:val="C00000"/>
          <w:sz w:val="20"/>
          <w:szCs w:val="20"/>
        </w:rPr>
        <w:t xml:space="preserve">, pp. 14{23, June 1989. Full version, titled </w:t>
      </w:r>
      <w:r w:rsidRPr="00A740BA">
        <w:rPr>
          <w:rFonts w:eastAsia="Times New Roman" w:cstheme="minorHAnsi"/>
          <w:i/>
          <w:iCs/>
          <w:color w:val="C00000"/>
          <w:sz w:val="20"/>
          <w:szCs w:val="20"/>
        </w:rPr>
        <w:t>Notions of Computation and Monads</w:t>
      </w:r>
      <w:r w:rsidRPr="00A740BA">
        <w:rPr>
          <w:rFonts w:eastAsia="Times New Roman" w:cstheme="minorHAnsi"/>
          <w:color w:val="C00000"/>
          <w:sz w:val="20"/>
          <w:szCs w:val="20"/>
        </w:rPr>
        <w:t>, in Information and Computation, 93(1), pp. 55{92, 1991.</w:t>
      </w:r>
    </w:p>
    <w:sectPr w:rsidR="00EE432F" w:rsidRPr="00A740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B0AC" w14:textId="77777777" w:rsidR="00D95D94" w:rsidRDefault="00D95D94" w:rsidP="00CB2852">
      <w:pPr>
        <w:spacing w:after="0" w:line="240" w:lineRule="auto"/>
      </w:pPr>
      <w:r>
        <w:separator/>
      </w:r>
    </w:p>
  </w:endnote>
  <w:endnote w:type="continuationSeparator" w:id="0">
    <w:p w14:paraId="2A293499" w14:textId="77777777" w:rsidR="00D95D94" w:rsidRDefault="00D95D94" w:rsidP="00CB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MR17">
    <w:altName w:val="Cambria"/>
    <w:panose1 w:val="00000000000000000000"/>
    <w:charset w:val="00"/>
    <w:family w:val="roman"/>
    <w:notTrueType/>
    <w:pitch w:val="default"/>
  </w:font>
  <w:font w:name="CMBX10">
    <w:altName w:val="Cambria"/>
    <w:panose1 w:val="00000000000000000000"/>
    <w:charset w:val="00"/>
    <w:family w:val="roman"/>
    <w:notTrueType/>
    <w:pitch w:val="default"/>
  </w:font>
  <w:font w:name="CMTI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83394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A2E36F8" w14:textId="7E3947E6" w:rsidR="00CB2852" w:rsidRPr="00CB2852" w:rsidRDefault="00CB2852">
        <w:pPr>
          <w:pStyle w:val="Footer"/>
          <w:jc w:val="right"/>
          <w:rPr>
            <w:b/>
            <w:bCs/>
          </w:rPr>
        </w:pPr>
        <w:r w:rsidRPr="00CB2852">
          <w:rPr>
            <w:b/>
            <w:bCs/>
          </w:rPr>
          <w:fldChar w:fldCharType="begin"/>
        </w:r>
        <w:r w:rsidRPr="00CB2852">
          <w:rPr>
            <w:b/>
            <w:bCs/>
          </w:rPr>
          <w:instrText xml:space="preserve"> PAGE   \* MERGEFORMAT </w:instrText>
        </w:r>
        <w:r w:rsidRPr="00CB2852">
          <w:rPr>
            <w:b/>
            <w:bCs/>
          </w:rPr>
          <w:fldChar w:fldCharType="separate"/>
        </w:r>
        <w:r w:rsidRPr="00CB2852">
          <w:rPr>
            <w:b/>
            <w:bCs/>
            <w:noProof/>
          </w:rPr>
          <w:t>2</w:t>
        </w:r>
        <w:r w:rsidRPr="00CB2852">
          <w:rPr>
            <w:b/>
            <w:bCs/>
            <w:noProof/>
          </w:rPr>
          <w:fldChar w:fldCharType="end"/>
        </w:r>
      </w:p>
    </w:sdtContent>
  </w:sdt>
  <w:p w14:paraId="0C35AB03" w14:textId="77777777" w:rsidR="00CB2852" w:rsidRDefault="00CB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B356" w14:textId="77777777" w:rsidR="00D95D94" w:rsidRDefault="00D95D94" w:rsidP="00CB2852">
      <w:pPr>
        <w:spacing w:after="0" w:line="240" w:lineRule="auto"/>
      </w:pPr>
      <w:r>
        <w:separator/>
      </w:r>
    </w:p>
  </w:footnote>
  <w:footnote w:type="continuationSeparator" w:id="0">
    <w:p w14:paraId="04C28465" w14:textId="77777777" w:rsidR="00D95D94" w:rsidRDefault="00D95D94" w:rsidP="00CB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8A"/>
    <w:multiLevelType w:val="hybridMultilevel"/>
    <w:tmpl w:val="9AD6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91F"/>
    <w:multiLevelType w:val="hybridMultilevel"/>
    <w:tmpl w:val="3C9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E6F"/>
    <w:multiLevelType w:val="hybridMultilevel"/>
    <w:tmpl w:val="6A4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F82"/>
    <w:multiLevelType w:val="hybridMultilevel"/>
    <w:tmpl w:val="A7A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1314"/>
    <w:multiLevelType w:val="hybridMultilevel"/>
    <w:tmpl w:val="27B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7F09"/>
    <w:multiLevelType w:val="hybridMultilevel"/>
    <w:tmpl w:val="9D4A9062"/>
    <w:lvl w:ilvl="0" w:tplc="5656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E64"/>
    <w:multiLevelType w:val="hybridMultilevel"/>
    <w:tmpl w:val="01F6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944BB"/>
    <w:multiLevelType w:val="hybridMultilevel"/>
    <w:tmpl w:val="144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752"/>
    <w:multiLevelType w:val="hybridMultilevel"/>
    <w:tmpl w:val="13BE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E2"/>
    <w:rsid w:val="001B7F61"/>
    <w:rsid w:val="003E1E2E"/>
    <w:rsid w:val="004B2A14"/>
    <w:rsid w:val="0056583A"/>
    <w:rsid w:val="00614A23"/>
    <w:rsid w:val="006B304C"/>
    <w:rsid w:val="00A740BA"/>
    <w:rsid w:val="00C12CC9"/>
    <w:rsid w:val="00C178E2"/>
    <w:rsid w:val="00CB2852"/>
    <w:rsid w:val="00CE68D7"/>
    <w:rsid w:val="00D460B9"/>
    <w:rsid w:val="00D95D94"/>
    <w:rsid w:val="00E531AE"/>
    <w:rsid w:val="00E70A0F"/>
    <w:rsid w:val="00E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BAC8"/>
  <w15:chartTrackingRefBased/>
  <w15:docId w15:val="{BD2438D0-36B4-4EFD-8CF8-69F8379F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178E2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178E2"/>
    <w:rPr>
      <w:rFonts w:ascii="CMR17" w:hAnsi="CMR17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fontstyle31">
    <w:name w:val="fontstyle31"/>
    <w:basedOn w:val="DefaultParagraphFont"/>
    <w:rsid w:val="00C178E2"/>
    <w:rPr>
      <w:rFonts w:ascii="CMBX10" w:hAnsi="CMBX10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8E2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C178E2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178E2"/>
    <w:rPr>
      <w:rFonts w:ascii="CMTI10" w:hAnsi="CMTI10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52"/>
  </w:style>
  <w:style w:type="paragraph" w:styleId="Footer">
    <w:name w:val="footer"/>
    <w:basedOn w:val="Normal"/>
    <w:link w:val="FooterChar"/>
    <w:uiPriority w:val="99"/>
    <w:unhideWhenUsed/>
    <w:rsid w:val="00C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2Email@sj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ple@sj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 Saxena</dc:creator>
  <cp:keywords/>
  <dc:description/>
  <cp:lastModifiedBy>Navrati Saxena</cp:lastModifiedBy>
  <cp:revision>9</cp:revision>
  <dcterms:created xsi:type="dcterms:W3CDTF">2023-12-08T05:29:00Z</dcterms:created>
  <dcterms:modified xsi:type="dcterms:W3CDTF">2023-12-08T21:41:00Z</dcterms:modified>
</cp:coreProperties>
</file>