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English 50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Middle English Word Study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1000 words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Your Middle English word study can be structured in a similar fashion to your Old English word study. Choose a word or group of words that occur in our texts and write a history of how these words have changed in meaning and usage from their origin to the present day. In addition, do a careful reading of how they appear in our texts and analyze how they contribute to the larger theme(s) of the text.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Words you might want to consider are: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Aventour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Auctor/auctoritee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Brighte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Curtesye/courtesye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dame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Daunger/daungerous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Dreme/sween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Game/jape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Good/God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Gentil/gentilesse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Harp/harper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Hert/herte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Hevene/hell/paradis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Joy/wele/lust/lustyhede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King/queen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Lawe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Love/lovere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Mercy/pity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Nature/kind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Privee/privetee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Sorwe/tragedy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Soverentee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Synne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Tale/matere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Wife/wyves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are interested in other words, please see me.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In addition to the Oxford English Dictionary, you may find the following useful: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Middle English Dictionary,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University of Michigan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Chaucer Glossary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ed. Norman Davis, et al.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pBA+dNK3zC55rP7dn2z7RRuIgA==">AMUW2mXdfikUgxyhioBctLreUqO1S8QYMcmrhFvAnP/+bppFvFISFf0SQGkrjxoAHSqKTbetTYdLVNGoLHkH1BtNtMdmEEA9eP9DpzT9TMb4kEafWKcCse0=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2018-09-18T19:14:00Z</dcterms:created>
  <dc:creator>Microsoft Office User</dc:creator>
</cp:coreProperties>
</file>