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A9300" w14:textId="77777777" w:rsidR="00FA3801" w:rsidRPr="005133E0" w:rsidRDefault="00FA3801" w:rsidP="00FA3801">
      <w:pPr>
        <w:ind w:left="720"/>
        <w:jc w:val="center"/>
        <w:rPr>
          <w:b/>
          <w:sz w:val="32"/>
          <w:szCs w:val="32"/>
        </w:rPr>
      </w:pPr>
      <w:r w:rsidRPr="005133E0">
        <w:rPr>
          <w:b/>
          <w:sz w:val="32"/>
          <w:szCs w:val="32"/>
        </w:rPr>
        <w:t>San José State University</w:t>
      </w:r>
    </w:p>
    <w:p w14:paraId="09263FB8" w14:textId="570C95C9" w:rsidR="00FA3801" w:rsidRPr="00310987" w:rsidRDefault="00FA3801" w:rsidP="00FA3801">
      <w:pPr>
        <w:pStyle w:val="Heading1"/>
        <w:ind w:left="720"/>
      </w:pPr>
      <w:r>
        <w:t>College of Social Sciences, Department of Environmental Studies</w:t>
      </w:r>
      <w:r w:rsidRPr="00310987">
        <w:br/>
      </w:r>
      <w:r>
        <w:t>ENVS/PS 124</w:t>
      </w:r>
      <w:r w:rsidRPr="00310987">
        <w:t xml:space="preserve">, </w:t>
      </w:r>
      <w:r>
        <w:t>Introduction to Environmental Law</w:t>
      </w:r>
      <w:r w:rsidRPr="00310987">
        <w:t xml:space="preserve">, </w:t>
      </w:r>
      <w:r w:rsidR="00CD4503">
        <w:t>02</w:t>
      </w:r>
      <w:r w:rsidRPr="00310987">
        <w:t xml:space="preserve">, </w:t>
      </w:r>
      <w:r w:rsidR="00756741">
        <w:t>Fall</w:t>
      </w:r>
      <w:r w:rsidRPr="00310987">
        <w:t xml:space="preserve"> </w:t>
      </w:r>
      <w:r>
        <w:t>202</w:t>
      </w:r>
      <w:r w:rsidR="00A76C01">
        <w:t>1</w:t>
      </w:r>
    </w:p>
    <w:p w14:paraId="04E3B9D8" w14:textId="224BD79F" w:rsidR="00900850" w:rsidRDefault="001A5851" w:rsidP="005133E0">
      <w:pPr>
        <w:pStyle w:val="Heading2"/>
      </w:pPr>
      <w:r w:rsidRPr="00310987">
        <w:t xml:space="preserve">Course and Contact </w:t>
      </w:r>
      <w:r w:rsidR="00900850" w:rsidRPr="00310987">
        <w:t>Information</w:t>
      </w:r>
      <w:r w:rsidR="000B30E6">
        <w:t xml:space="preserve"> </w:t>
      </w:r>
    </w:p>
    <w:tbl>
      <w:tblPr>
        <w:tblW w:w="10710" w:type="dxa"/>
        <w:tblLayout w:type="fixed"/>
        <w:tblLook w:val="01E0" w:firstRow="1" w:lastRow="1" w:firstColumn="1" w:lastColumn="1" w:noHBand="0" w:noVBand="0"/>
      </w:tblPr>
      <w:tblGrid>
        <w:gridCol w:w="3060"/>
        <w:gridCol w:w="7650"/>
      </w:tblGrid>
      <w:tr w:rsidR="00444C92" w:rsidRPr="00310987" w14:paraId="182A208F" w14:textId="77777777" w:rsidTr="00532CD7">
        <w:trPr>
          <w:trHeight w:val="432"/>
        </w:trPr>
        <w:tc>
          <w:tcPr>
            <w:tcW w:w="3060" w:type="dxa"/>
          </w:tcPr>
          <w:p w14:paraId="2897222A" w14:textId="197C1607" w:rsidR="00444C92" w:rsidRPr="00310987" w:rsidRDefault="00444C92" w:rsidP="005133E0">
            <w:r w:rsidRPr="002F6AD3">
              <w:t>Instructor</w:t>
            </w:r>
            <w:r w:rsidRPr="00310987">
              <w:t>:</w:t>
            </w:r>
          </w:p>
        </w:tc>
        <w:tc>
          <w:tcPr>
            <w:tcW w:w="7650" w:type="dxa"/>
          </w:tcPr>
          <w:p w14:paraId="22539DF1" w14:textId="77777777" w:rsidR="00756741" w:rsidRDefault="00234782" w:rsidP="005133E0">
            <w:r>
              <w:t>Dr. Amanda Stasiewicz</w:t>
            </w:r>
            <w:r w:rsidR="0081741E">
              <w:t xml:space="preserve"> (</w:t>
            </w:r>
            <w:r w:rsidR="00756741">
              <w:t>she/her/hers)</w:t>
            </w:r>
            <w:bookmarkStart w:id="0" w:name="_GoBack"/>
            <w:bookmarkEnd w:id="0"/>
          </w:p>
          <w:p w14:paraId="68563086" w14:textId="09D90FE2" w:rsidR="00AE2FF9" w:rsidRDefault="00756741" w:rsidP="005133E0">
            <w:r>
              <w:t>P</w:t>
            </w:r>
            <w:r w:rsidR="0081741E">
              <w:t>ronounced: Stas-uh-witz</w:t>
            </w:r>
          </w:p>
          <w:p w14:paraId="490677AE" w14:textId="05D1C301" w:rsidR="00756741" w:rsidRPr="00310987" w:rsidRDefault="00756741" w:rsidP="004D7E7F"/>
        </w:tc>
      </w:tr>
      <w:tr w:rsidR="00444C92" w:rsidRPr="00310987" w14:paraId="1331D795" w14:textId="77777777" w:rsidTr="00532CD7">
        <w:trPr>
          <w:trHeight w:val="432"/>
        </w:trPr>
        <w:tc>
          <w:tcPr>
            <w:tcW w:w="3060" w:type="dxa"/>
          </w:tcPr>
          <w:p w14:paraId="232FD954" w14:textId="77777777" w:rsidR="00444C92" w:rsidRPr="00310987" w:rsidRDefault="00444C92" w:rsidP="005133E0">
            <w:r w:rsidRPr="002F6AD3">
              <w:t>Office</w:t>
            </w:r>
            <w:r w:rsidRPr="00310987">
              <w:t xml:space="preserve"> </w:t>
            </w:r>
            <w:r w:rsidRPr="002F6AD3">
              <w:t>Location</w:t>
            </w:r>
            <w:r w:rsidRPr="00310987">
              <w:t>:</w:t>
            </w:r>
          </w:p>
        </w:tc>
        <w:tc>
          <w:tcPr>
            <w:tcW w:w="7650" w:type="dxa"/>
          </w:tcPr>
          <w:p w14:paraId="7DB13B03" w14:textId="6193326B" w:rsidR="00444C92" w:rsidRPr="00310987" w:rsidRDefault="00AE2FF9" w:rsidP="00AE2FF9">
            <w:r>
              <w:t>WSH 115B—</w:t>
            </w:r>
            <w:r w:rsidR="00756741">
              <w:t>meetings will often take place outside or via Zoom</w:t>
            </w:r>
            <w:r w:rsidR="004D7E7F">
              <w:t xml:space="preserve"> for Fall 2021</w:t>
            </w:r>
            <w:r w:rsidR="00756741">
              <w:t>.</w:t>
            </w:r>
          </w:p>
        </w:tc>
      </w:tr>
      <w:tr w:rsidR="00444C92" w:rsidRPr="00310987" w14:paraId="5F217238" w14:textId="77777777" w:rsidTr="00532CD7">
        <w:trPr>
          <w:trHeight w:val="432"/>
        </w:trPr>
        <w:tc>
          <w:tcPr>
            <w:tcW w:w="3060" w:type="dxa"/>
          </w:tcPr>
          <w:p w14:paraId="7A281B69" w14:textId="77777777" w:rsidR="00444C92" w:rsidRPr="00310987" w:rsidRDefault="00444C92" w:rsidP="005133E0">
            <w:r w:rsidRPr="002F6AD3">
              <w:t>Telephone</w:t>
            </w:r>
            <w:r w:rsidRPr="00310987">
              <w:t>:</w:t>
            </w:r>
          </w:p>
        </w:tc>
        <w:tc>
          <w:tcPr>
            <w:tcW w:w="7650" w:type="dxa"/>
          </w:tcPr>
          <w:p w14:paraId="6FB07265" w14:textId="251268EB" w:rsidR="00444C92" w:rsidRPr="00310987" w:rsidRDefault="007D4D93" w:rsidP="005133E0">
            <w:r>
              <w:t>E</w:t>
            </w:r>
            <w:r w:rsidR="00234782">
              <w:t xml:space="preserve">mail instructor to set up Zoom </w:t>
            </w:r>
            <w:r>
              <w:t xml:space="preserve">call </w:t>
            </w:r>
            <w:r w:rsidR="00234782">
              <w:t>(audio or video)</w:t>
            </w:r>
          </w:p>
        </w:tc>
      </w:tr>
      <w:tr w:rsidR="00444C92" w:rsidRPr="00310987" w14:paraId="1CCDC5C8" w14:textId="77777777" w:rsidTr="00532CD7">
        <w:trPr>
          <w:trHeight w:val="432"/>
        </w:trPr>
        <w:tc>
          <w:tcPr>
            <w:tcW w:w="3060" w:type="dxa"/>
          </w:tcPr>
          <w:p w14:paraId="2127ACFB" w14:textId="77777777" w:rsidR="00444C92" w:rsidRPr="00310987" w:rsidRDefault="00444C92" w:rsidP="005133E0">
            <w:r w:rsidRPr="002F6AD3">
              <w:t>Email</w:t>
            </w:r>
            <w:r w:rsidRPr="00310987">
              <w:t>:</w:t>
            </w:r>
          </w:p>
        </w:tc>
        <w:tc>
          <w:tcPr>
            <w:tcW w:w="7650" w:type="dxa"/>
          </w:tcPr>
          <w:p w14:paraId="0A23DC79" w14:textId="561D9370" w:rsidR="002E1C21" w:rsidRPr="00310987" w:rsidRDefault="00FF25CC" w:rsidP="005133E0">
            <w:hyperlink r:id="rId8" w:history="1">
              <w:r w:rsidR="002E1C21" w:rsidRPr="00E91644">
                <w:rPr>
                  <w:rStyle w:val="Hyperlink"/>
                </w:rPr>
                <w:t>amanda.stasiewicz@sjsu.edu</w:t>
              </w:r>
            </w:hyperlink>
          </w:p>
        </w:tc>
      </w:tr>
      <w:tr w:rsidR="00444C92" w:rsidRPr="00310987" w14:paraId="0717E688" w14:textId="77777777" w:rsidTr="00532CD7">
        <w:trPr>
          <w:trHeight w:val="432"/>
        </w:trPr>
        <w:tc>
          <w:tcPr>
            <w:tcW w:w="3060" w:type="dxa"/>
          </w:tcPr>
          <w:p w14:paraId="1D29497F" w14:textId="77777777" w:rsidR="00444C92" w:rsidRPr="00310987" w:rsidRDefault="00444C92" w:rsidP="005133E0">
            <w:r w:rsidRPr="002F6AD3">
              <w:t>Office Hours</w:t>
            </w:r>
            <w:r w:rsidRPr="00310987">
              <w:t>:</w:t>
            </w:r>
          </w:p>
        </w:tc>
        <w:tc>
          <w:tcPr>
            <w:tcW w:w="7650" w:type="dxa"/>
          </w:tcPr>
          <w:p w14:paraId="0249C0B5" w14:textId="775D5353" w:rsidR="00CC0DF5" w:rsidRDefault="004D7E7F" w:rsidP="005133E0">
            <w:r>
              <w:t>Mondays</w:t>
            </w:r>
            <w:r w:rsidR="00BF6CBF">
              <w:t>-</w:t>
            </w:r>
            <w:r>
              <w:t xml:space="preserve"> </w:t>
            </w:r>
            <w:r w:rsidR="00BF6CBF" w:rsidRPr="00BF6CBF">
              <w:rPr>
                <w:i/>
              </w:rPr>
              <w:t xml:space="preserve">virtual and </w:t>
            </w:r>
            <w:r w:rsidRPr="00BF6CBF">
              <w:rPr>
                <w:i/>
              </w:rPr>
              <w:t>by appointment only</w:t>
            </w:r>
          </w:p>
          <w:p w14:paraId="5337B839" w14:textId="45710AD9" w:rsidR="00AE2FF9" w:rsidRDefault="00BF6CBF" w:rsidP="005133E0">
            <w:r>
              <w:t xml:space="preserve">10:00-10:30; </w:t>
            </w:r>
            <w:r w:rsidR="00AE2FF9">
              <w:t>12-2pm; 3:30-4:00pm</w:t>
            </w:r>
          </w:p>
          <w:p w14:paraId="4CE0CB7F" w14:textId="7F395964" w:rsidR="00915A75" w:rsidRPr="00BF6CBF" w:rsidRDefault="00BF6CBF" w:rsidP="005133E0">
            <w:pPr>
              <w:rPr>
                <w:i/>
              </w:rPr>
            </w:pPr>
            <w:r>
              <w:t>*</w:t>
            </w:r>
            <w:r w:rsidRPr="00BF6CBF">
              <w:rPr>
                <w:i/>
              </w:rPr>
              <w:t>Other dates, times and in-person meetings available by email request</w:t>
            </w:r>
          </w:p>
          <w:p w14:paraId="1D8DD648" w14:textId="77777777" w:rsidR="00BF6CBF" w:rsidRDefault="00BF6CBF" w:rsidP="005133E0"/>
          <w:p w14:paraId="3ABD07FC" w14:textId="3B13C146" w:rsidR="002E1C21" w:rsidRDefault="002E1C21" w:rsidP="005133E0">
            <w:r w:rsidRPr="00BF6CBF">
              <w:t>Office Hours Zoom Link</w:t>
            </w:r>
            <w:r>
              <w:t xml:space="preserve">: </w:t>
            </w:r>
            <w:hyperlink r:id="rId9" w:history="1">
              <w:r w:rsidRPr="008426CC">
                <w:rPr>
                  <w:rStyle w:val="Hyperlink"/>
                </w:rPr>
                <w:t>here</w:t>
              </w:r>
            </w:hyperlink>
          </w:p>
          <w:p w14:paraId="53F55DAF" w14:textId="163C50B5" w:rsidR="00444C92" w:rsidRPr="00310987" w:rsidRDefault="00444C92" w:rsidP="005133E0"/>
        </w:tc>
      </w:tr>
      <w:tr w:rsidR="00444C92" w:rsidRPr="00310987" w14:paraId="7E73A50A" w14:textId="77777777" w:rsidTr="00532CD7">
        <w:trPr>
          <w:trHeight w:val="432"/>
        </w:trPr>
        <w:tc>
          <w:tcPr>
            <w:tcW w:w="3060" w:type="dxa"/>
          </w:tcPr>
          <w:p w14:paraId="3AF3AEB9" w14:textId="77777777" w:rsidR="00444C92" w:rsidRPr="00310987" w:rsidRDefault="00444C92" w:rsidP="005133E0">
            <w:r w:rsidRPr="002F6AD3">
              <w:t>Class Days/Time</w:t>
            </w:r>
            <w:r w:rsidRPr="00310987">
              <w:t>:</w:t>
            </w:r>
          </w:p>
        </w:tc>
        <w:tc>
          <w:tcPr>
            <w:tcW w:w="7650" w:type="dxa"/>
          </w:tcPr>
          <w:p w14:paraId="3182B557" w14:textId="6698DAFA" w:rsidR="00444C92" w:rsidRPr="00310987" w:rsidRDefault="00756741" w:rsidP="00CD4503">
            <w:r>
              <w:t>M/W</w:t>
            </w:r>
            <w:r w:rsidR="00CD4503">
              <w:t>- 2:15P</w:t>
            </w:r>
            <w:r>
              <w:t>M</w:t>
            </w:r>
            <w:r w:rsidR="00CC0DF5">
              <w:t>-</w:t>
            </w:r>
            <w:r w:rsidR="00CD4503">
              <w:t>3:45PM</w:t>
            </w:r>
          </w:p>
        </w:tc>
      </w:tr>
      <w:tr w:rsidR="00444C92" w:rsidRPr="00310987" w14:paraId="2346C331" w14:textId="77777777" w:rsidTr="00532CD7">
        <w:trPr>
          <w:trHeight w:val="432"/>
        </w:trPr>
        <w:tc>
          <w:tcPr>
            <w:tcW w:w="3060" w:type="dxa"/>
          </w:tcPr>
          <w:p w14:paraId="358F7A0D" w14:textId="77777777" w:rsidR="00444C92" w:rsidRPr="00310987" w:rsidRDefault="00444C92" w:rsidP="005133E0">
            <w:r w:rsidRPr="002F6AD3">
              <w:t>Classroom</w:t>
            </w:r>
            <w:r w:rsidRPr="00310987">
              <w:t>:</w:t>
            </w:r>
          </w:p>
        </w:tc>
        <w:tc>
          <w:tcPr>
            <w:tcW w:w="7650" w:type="dxa"/>
          </w:tcPr>
          <w:p w14:paraId="56F5C5BE" w14:textId="65A213EE" w:rsidR="00FE7B6E" w:rsidRDefault="00CD4503" w:rsidP="005133E0">
            <w:r>
              <w:t>Dudley Moorhead Hall (DMH) 359</w:t>
            </w:r>
          </w:p>
          <w:p w14:paraId="273F5F20" w14:textId="35808DD3" w:rsidR="00444C92" w:rsidRDefault="002E1C21" w:rsidP="005133E0">
            <w:r>
              <w:t xml:space="preserve">Canvas: </w:t>
            </w:r>
            <w:hyperlink r:id="rId10" w:tgtFrame="_blank" w:history="1">
              <w:r w:rsidR="00CD4503">
                <w:rPr>
                  <w:rStyle w:val="Hyperlink"/>
                  <w:rFonts w:ascii="Helvetica Neue" w:hAnsi="Helvetica Neue"/>
                  <w:shd w:val="clear" w:color="auto" w:fill="FFFFFF"/>
                </w:rPr>
                <w:t>ENVS/PS 124-02</w:t>
              </w:r>
            </w:hyperlink>
          </w:p>
          <w:p w14:paraId="25CA6C7D" w14:textId="44BFF1C9" w:rsidR="002E1C21" w:rsidRDefault="00CD4503" w:rsidP="008426CC">
            <w:hyperlink r:id="rId11" w:history="1">
              <w:r w:rsidR="008426CC" w:rsidRPr="00CD4503">
                <w:rPr>
                  <w:rStyle w:val="Hyperlink"/>
                </w:rPr>
                <w:t>Zoom Link</w:t>
              </w:r>
            </w:hyperlink>
            <w:r w:rsidR="008426CC">
              <w:t xml:space="preserve"> for guest lectures and virtual meetings</w:t>
            </w:r>
          </w:p>
          <w:p w14:paraId="5C4A23A8" w14:textId="6FDDA9DD" w:rsidR="008426CC" w:rsidRPr="00555204" w:rsidRDefault="008426CC" w:rsidP="008426CC">
            <w:pPr>
              <w:rPr>
                <w:highlight w:val="yellow"/>
              </w:rPr>
            </w:pPr>
          </w:p>
        </w:tc>
      </w:tr>
      <w:tr w:rsidR="00444C92" w:rsidRPr="00310987" w14:paraId="27DC675B" w14:textId="77777777" w:rsidTr="00532CD7">
        <w:trPr>
          <w:trHeight w:val="432"/>
        </w:trPr>
        <w:tc>
          <w:tcPr>
            <w:tcW w:w="3060" w:type="dxa"/>
          </w:tcPr>
          <w:p w14:paraId="6CBAFC80" w14:textId="77777777" w:rsidR="00444C92" w:rsidRPr="00310987" w:rsidRDefault="00444C92" w:rsidP="005133E0">
            <w:r w:rsidRPr="002F6AD3">
              <w:t>Prerequisites</w:t>
            </w:r>
            <w:r w:rsidRPr="00310987">
              <w:t>:</w:t>
            </w:r>
          </w:p>
        </w:tc>
        <w:tc>
          <w:tcPr>
            <w:tcW w:w="7650" w:type="dxa"/>
          </w:tcPr>
          <w:p w14:paraId="5C75A233" w14:textId="57A1A23F" w:rsidR="00444C92" w:rsidRPr="00836B94" w:rsidRDefault="000A78B7" w:rsidP="005133E0">
            <w:r>
              <w:t>ENVS 1 or instructor consent</w:t>
            </w:r>
          </w:p>
        </w:tc>
      </w:tr>
    </w:tbl>
    <w:p w14:paraId="0B2E873E" w14:textId="4E4FCD39" w:rsidR="008725E5" w:rsidRPr="007D4D93" w:rsidRDefault="008725E5" w:rsidP="005133E0">
      <w:pPr>
        <w:pStyle w:val="Heading2"/>
      </w:pPr>
      <w:r w:rsidRPr="007D4D93">
        <w:t xml:space="preserve">Course Description </w:t>
      </w:r>
    </w:p>
    <w:p w14:paraId="3D6DA505" w14:textId="77777777" w:rsidR="000A78B7" w:rsidRPr="008B572C" w:rsidRDefault="000A78B7" w:rsidP="005133E0">
      <w:pPr>
        <w:ind w:firstLine="720"/>
        <w:rPr>
          <w:iCs/>
        </w:rPr>
      </w:pPr>
      <w:r w:rsidRPr="008B572C">
        <w:rPr>
          <w:iCs/>
        </w:rPr>
        <w:t>Development, interpretation, application and enforcement of environmental laws, regulations and legal policies by legislatures, courts, administrative agencies and citizens. Examination of air and water quality, hazardous materials, workplace, land use and wetlands regulation, international, ethical and efficacy issues.</w:t>
      </w:r>
    </w:p>
    <w:p w14:paraId="11302852" w14:textId="77777777" w:rsidR="001A5851" w:rsidRPr="00310987" w:rsidRDefault="001A5851" w:rsidP="005133E0">
      <w:pPr>
        <w:pStyle w:val="Heading2"/>
      </w:pPr>
      <w:r w:rsidRPr="00310987">
        <w:t>Course Format</w:t>
      </w:r>
      <w:r w:rsidR="00C67BBA" w:rsidRPr="00310987">
        <w:t xml:space="preserve"> </w:t>
      </w:r>
    </w:p>
    <w:p w14:paraId="7F8787BC" w14:textId="5F19ED2B" w:rsidR="005105FF" w:rsidRDefault="000F6971" w:rsidP="005133E0">
      <w:pPr>
        <w:rPr>
          <w:b/>
        </w:rPr>
      </w:pPr>
      <w:r w:rsidRPr="00547D38">
        <w:rPr>
          <w:b/>
        </w:rPr>
        <w:t>Technology Intensive, Hybrid, and Online Courses</w:t>
      </w:r>
      <w:r w:rsidR="005105FF" w:rsidRPr="00547D38">
        <w:rPr>
          <w:b/>
          <w:i/>
        </w:rPr>
        <w:t xml:space="preserve"> </w:t>
      </w:r>
    </w:p>
    <w:p w14:paraId="34516D08" w14:textId="63A647E2" w:rsidR="00592BFD" w:rsidRDefault="00012291" w:rsidP="005133E0">
      <w:pPr>
        <w:ind w:firstLine="720"/>
        <w:rPr>
          <w:iCs/>
        </w:rPr>
      </w:pPr>
      <w:r w:rsidRPr="008B572C">
        <w:rPr>
          <w:iCs/>
        </w:rPr>
        <w:t xml:space="preserve">This course is delivered </w:t>
      </w:r>
      <w:r w:rsidR="00756741">
        <w:rPr>
          <w:iCs/>
        </w:rPr>
        <w:t>in a</w:t>
      </w:r>
      <w:r w:rsidRPr="008B572C">
        <w:rPr>
          <w:iCs/>
        </w:rPr>
        <w:t xml:space="preserve"> synchronous format. </w:t>
      </w:r>
      <w:r w:rsidR="00756741">
        <w:rPr>
          <w:iCs/>
        </w:rPr>
        <w:t>We will meet twice a week—o</w:t>
      </w:r>
      <w:r w:rsidR="00F0495F">
        <w:rPr>
          <w:iCs/>
        </w:rPr>
        <w:t>at least o</w:t>
      </w:r>
      <w:r w:rsidR="00756741">
        <w:rPr>
          <w:iCs/>
        </w:rPr>
        <w:t>nce in-person and o</w:t>
      </w:r>
      <w:r w:rsidR="00F0495F">
        <w:rPr>
          <w:iCs/>
        </w:rPr>
        <w:t>ften once</w:t>
      </w:r>
      <w:r w:rsidR="00756741">
        <w:rPr>
          <w:iCs/>
        </w:rPr>
        <w:t xml:space="preserve"> online via Zoom. </w:t>
      </w:r>
      <w:r w:rsidR="007D4D93">
        <w:rPr>
          <w:iCs/>
        </w:rPr>
        <w:t>Please ensure you have access to reliable internet</w:t>
      </w:r>
      <w:r w:rsidRPr="008B572C">
        <w:rPr>
          <w:iCs/>
        </w:rPr>
        <w:t xml:space="preserve"> via a smartphone</w:t>
      </w:r>
      <w:r w:rsidR="007D4D93">
        <w:rPr>
          <w:iCs/>
        </w:rPr>
        <w:t xml:space="preserve">, </w:t>
      </w:r>
      <w:r w:rsidRPr="008B572C">
        <w:rPr>
          <w:iCs/>
        </w:rPr>
        <w:t>computer</w:t>
      </w:r>
      <w:r w:rsidR="007D4D93">
        <w:rPr>
          <w:iCs/>
        </w:rPr>
        <w:t>, or other device to</w:t>
      </w:r>
      <w:r w:rsidR="00592BFD" w:rsidRPr="008B572C">
        <w:rPr>
          <w:iCs/>
        </w:rPr>
        <w:t xml:space="preserve"> both watch lectures and participate in break out rooms</w:t>
      </w:r>
      <w:r w:rsidR="007D4D93">
        <w:rPr>
          <w:iCs/>
        </w:rPr>
        <w:t xml:space="preserve">, </w:t>
      </w:r>
      <w:r w:rsidR="00592BFD" w:rsidRPr="008B572C">
        <w:rPr>
          <w:iCs/>
        </w:rPr>
        <w:t>class activities</w:t>
      </w:r>
      <w:r w:rsidR="007D4D93">
        <w:rPr>
          <w:iCs/>
        </w:rPr>
        <w:t>,</w:t>
      </w:r>
      <w:r w:rsidR="00592BFD" w:rsidRPr="008B572C">
        <w:rPr>
          <w:iCs/>
        </w:rPr>
        <w:t xml:space="preserve"> and discussions</w:t>
      </w:r>
      <w:r w:rsidR="000C1ADA" w:rsidRPr="008B572C">
        <w:rPr>
          <w:iCs/>
        </w:rPr>
        <w:t>.</w:t>
      </w:r>
      <w:r w:rsidR="00F0495F">
        <w:rPr>
          <w:iCs/>
        </w:rPr>
        <w:t xml:space="preserve"> There are typically in-class readings and activities that also utilize the internet. Please bring a wifi-connecting device, such as a smartphone, laptop, or tablet, to in-person lectures.</w:t>
      </w:r>
    </w:p>
    <w:p w14:paraId="510918C4" w14:textId="77777777" w:rsidR="007D4D93" w:rsidRPr="008B572C" w:rsidRDefault="007D4D93" w:rsidP="005133E0">
      <w:pPr>
        <w:rPr>
          <w:iCs/>
        </w:rPr>
      </w:pPr>
    </w:p>
    <w:p w14:paraId="055D1123" w14:textId="79309BC9" w:rsidR="00592BFD" w:rsidRPr="008B572C" w:rsidRDefault="00592BFD" w:rsidP="005133E0">
      <w:pPr>
        <w:rPr>
          <w:iCs/>
        </w:rPr>
      </w:pPr>
      <w:r w:rsidRPr="008B572C">
        <w:rPr>
          <w:iCs/>
        </w:rPr>
        <w:t xml:space="preserve">For this course you will need: </w:t>
      </w:r>
    </w:p>
    <w:p w14:paraId="58D56528" w14:textId="622E8411" w:rsidR="00592BFD" w:rsidRPr="008B572C" w:rsidRDefault="00592BFD" w:rsidP="00EC591D">
      <w:pPr>
        <w:pStyle w:val="ListParagraph"/>
        <w:numPr>
          <w:ilvl w:val="0"/>
          <w:numId w:val="3"/>
        </w:numPr>
        <w:rPr>
          <w:iCs/>
        </w:rPr>
      </w:pPr>
      <w:r w:rsidRPr="008B572C">
        <w:rPr>
          <w:iCs/>
        </w:rPr>
        <w:t xml:space="preserve">A </w:t>
      </w:r>
      <w:r w:rsidRPr="005F3F5A">
        <w:rPr>
          <w:b/>
          <w:bCs/>
          <w:iCs/>
        </w:rPr>
        <w:t>computer or tablet with typing capabilities</w:t>
      </w:r>
    </w:p>
    <w:p w14:paraId="2D8D72E4" w14:textId="3D0A690A" w:rsidR="00592BFD" w:rsidRPr="008B572C" w:rsidRDefault="00592BFD" w:rsidP="00EC591D">
      <w:pPr>
        <w:pStyle w:val="ListParagraph"/>
        <w:numPr>
          <w:ilvl w:val="0"/>
          <w:numId w:val="3"/>
        </w:numPr>
        <w:rPr>
          <w:iCs/>
        </w:rPr>
      </w:pPr>
      <w:r w:rsidRPr="00F0495F">
        <w:rPr>
          <w:b/>
          <w:iCs/>
        </w:rPr>
        <w:t xml:space="preserve">A device </w:t>
      </w:r>
      <w:r w:rsidR="005F3F5A" w:rsidRPr="00F0495F">
        <w:rPr>
          <w:b/>
          <w:iCs/>
        </w:rPr>
        <w:t>with Zoom installed</w:t>
      </w:r>
      <w:r w:rsidR="005F3F5A">
        <w:rPr>
          <w:iCs/>
        </w:rPr>
        <w:t xml:space="preserve"> so </w:t>
      </w:r>
      <w:r w:rsidRPr="008B572C">
        <w:rPr>
          <w:iCs/>
        </w:rPr>
        <w:t>you can join video lectures from</w:t>
      </w:r>
      <w:r w:rsidR="007D4D93">
        <w:rPr>
          <w:iCs/>
        </w:rPr>
        <w:t xml:space="preserve"> during class time</w:t>
      </w:r>
      <w:r w:rsidR="005F3F5A">
        <w:rPr>
          <w:iCs/>
        </w:rPr>
        <w:t xml:space="preserve"> and participate in discussions (e.g., has audio capabilities). </w:t>
      </w:r>
      <w:r w:rsidR="005F3F5A" w:rsidRPr="00F0495F">
        <w:rPr>
          <w:iCs/>
          <w:shd w:val="clear" w:color="auto" w:fill="FFFFFF"/>
        </w:rPr>
        <w:t>You can make sure you are set up for virtual office hours and other meetings using Zoom by verifying the </w:t>
      </w:r>
      <w:hyperlink r:id="rId12" w:tgtFrame="_blank" w:history="1">
        <w:r w:rsidR="005F3F5A" w:rsidRPr="00F0495F">
          <w:rPr>
            <w:rStyle w:val="Hyperlink"/>
            <w:iCs/>
            <w:color w:val="auto"/>
            <w:u w:val="none"/>
            <w:shd w:val="clear" w:color="auto" w:fill="FFFFFF"/>
          </w:rPr>
          <w:t>system requirements for your</w:t>
        </w:r>
        <w:r w:rsidR="005F3F5A" w:rsidRPr="00F0495F">
          <w:rPr>
            <w:rStyle w:val="Hyperlink"/>
            <w:iCs/>
            <w:color w:val="auto"/>
            <w:shd w:val="clear" w:color="auto" w:fill="FFFFFF"/>
          </w:rPr>
          <w:t xml:space="preserve"> PC, Mac, and Linux</w:t>
        </w:r>
        <w:r w:rsidR="005F3F5A" w:rsidRPr="00F0495F">
          <w:rPr>
            <w:rStyle w:val="screenreader-only"/>
            <w:iCs/>
            <w:u w:val="single"/>
            <w:bdr w:val="none" w:sz="0" w:space="0" w:color="auto" w:frame="1"/>
            <w:shd w:val="clear" w:color="auto" w:fill="FFFFFF"/>
          </w:rPr>
          <w:t> </w:t>
        </w:r>
      </w:hyperlink>
      <w:r w:rsidR="005F3F5A" w:rsidRPr="008B572C">
        <w:rPr>
          <w:iCs/>
          <w:color w:val="2D3B45"/>
          <w:shd w:val="clear" w:color="auto" w:fill="FFFFFF"/>
        </w:rPr>
        <w:t> or </w:t>
      </w:r>
      <w:hyperlink r:id="rId13" w:tgtFrame="_blank" w:history="1">
        <w:r w:rsidR="005F3F5A" w:rsidRPr="008B572C">
          <w:rPr>
            <w:rStyle w:val="Hyperlink"/>
            <w:iCs/>
            <w:shd w:val="clear" w:color="auto" w:fill="FFFFFF"/>
          </w:rPr>
          <w:t>iOS and Android</w:t>
        </w:r>
      </w:hyperlink>
      <w:r w:rsidR="005F3F5A">
        <w:rPr>
          <w:rStyle w:val="Hyperlink"/>
          <w:iCs/>
          <w:shd w:val="clear" w:color="auto" w:fill="FFFFFF"/>
        </w:rPr>
        <w:t xml:space="preserve"> </w:t>
      </w:r>
      <w:r w:rsidR="005F3F5A" w:rsidRPr="008B572C">
        <w:rPr>
          <w:rStyle w:val="Hyperlink"/>
          <w:iCs/>
          <w:color w:val="auto"/>
          <w:u w:val="none"/>
          <w:shd w:val="clear" w:color="auto" w:fill="FFFFFF"/>
        </w:rPr>
        <w:t>devices</w:t>
      </w:r>
    </w:p>
    <w:p w14:paraId="7122F163" w14:textId="77777777" w:rsidR="00592BFD" w:rsidRPr="008B572C" w:rsidRDefault="00592BFD" w:rsidP="00EC591D">
      <w:pPr>
        <w:pStyle w:val="ListParagraph"/>
        <w:numPr>
          <w:ilvl w:val="0"/>
          <w:numId w:val="3"/>
        </w:numPr>
        <w:rPr>
          <w:iCs/>
        </w:rPr>
      </w:pPr>
      <w:r w:rsidRPr="00F0495F">
        <w:rPr>
          <w:b/>
          <w:iCs/>
        </w:rPr>
        <w:t>Microsoft Office Suite</w:t>
      </w:r>
      <w:r w:rsidRPr="008B572C">
        <w:rPr>
          <w:iCs/>
        </w:rPr>
        <w:t xml:space="preserve"> and/or the "G-Suite" (Google Docs, Sheets, etc.)</w:t>
      </w:r>
    </w:p>
    <w:p w14:paraId="336695C6" w14:textId="3E4F0210" w:rsidR="00592BFD" w:rsidRPr="008B572C" w:rsidRDefault="00592BFD" w:rsidP="00EC591D">
      <w:pPr>
        <w:pStyle w:val="ListParagraph"/>
        <w:numPr>
          <w:ilvl w:val="0"/>
          <w:numId w:val="3"/>
        </w:numPr>
        <w:rPr>
          <w:iCs/>
        </w:rPr>
      </w:pPr>
      <w:r w:rsidRPr="00F0495F">
        <w:rPr>
          <w:b/>
          <w:iCs/>
        </w:rPr>
        <w:lastRenderedPageBreak/>
        <w:t>Adobe Acrobat DC:</w:t>
      </w:r>
      <w:r w:rsidRPr="008B572C">
        <w:rPr>
          <w:iCs/>
        </w:rPr>
        <w:t xml:space="preserve"> </w:t>
      </w:r>
      <w:r w:rsidRPr="008B572C">
        <w:rPr>
          <w:rFonts w:ascii="Helvetica" w:hAnsi="Helvetica"/>
          <w:iCs/>
          <w:color w:val="2D3B45"/>
          <w:shd w:val="clear" w:color="auto" w:fill="FFFFFF"/>
        </w:rPr>
        <w:t> </w:t>
      </w:r>
      <w:hyperlink r:id="rId14" w:tgtFrame="_blank" w:history="1">
        <w:r w:rsidRPr="008B572C">
          <w:rPr>
            <w:rStyle w:val="Hyperlink"/>
            <w:iCs/>
            <w:shd w:val="clear" w:color="auto" w:fill="FFFFFF"/>
          </w:rPr>
          <w:t>Adobe reader download link</w:t>
        </w:r>
      </w:hyperlink>
      <w:r w:rsidRPr="008B572C">
        <w:rPr>
          <w:iCs/>
          <w:color w:val="2D3B45"/>
          <w:shd w:val="clear" w:color="auto" w:fill="FFFFFF"/>
        </w:rPr>
        <w:t>, </w:t>
      </w:r>
      <w:hyperlink r:id="rId15" w:tgtFrame="_blank" w:history="1">
        <w:r w:rsidRPr="008B572C">
          <w:rPr>
            <w:rStyle w:val="Hyperlink"/>
            <w:iCs/>
            <w:shd w:val="clear" w:color="auto" w:fill="FFFFFF"/>
          </w:rPr>
          <w:t>Adobe Flash player download link</w:t>
        </w:r>
      </w:hyperlink>
      <w:r w:rsidRPr="008B572C">
        <w:rPr>
          <w:iCs/>
          <w:color w:val="2D3B45"/>
          <w:shd w:val="clear" w:color="auto" w:fill="FFFFFF"/>
        </w:rPr>
        <w:t>, and </w:t>
      </w:r>
      <w:hyperlink r:id="rId16" w:tgtFrame="_blank" w:history="1">
        <w:r w:rsidRPr="008B572C">
          <w:rPr>
            <w:rStyle w:val="Hyperlink"/>
            <w:iCs/>
            <w:shd w:val="clear" w:color="auto" w:fill="FFFFFF"/>
          </w:rPr>
          <w:t>Windows Media player download link</w:t>
        </w:r>
      </w:hyperlink>
      <w:r w:rsidRPr="008B572C">
        <w:rPr>
          <w:iCs/>
          <w:color w:val="2D3B45"/>
          <w:shd w:val="clear" w:color="auto" w:fill="FFFFFF"/>
        </w:rPr>
        <w:t>.</w:t>
      </w:r>
    </w:p>
    <w:p w14:paraId="7A881F20" w14:textId="5FB03C69" w:rsidR="00592BFD" w:rsidRPr="008B572C" w:rsidRDefault="00592BFD" w:rsidP="00EC591D">
      <w:pPr>
        <w:pStyle w:val="ListParagraph"/>
        <w:numPr>
          <w:ilvl w:val="0"/>
          <w:numId w:val="3"/>
        </w:numPr>
        <w:rPr>
          <w:iCs/>
        </w:rPr>
      </w:pPr>
      <w:r w:rsidRPr="008B572C">
        <w:rPr>
          <w:iCs/>
        </w:rPr>
        <w:t xml:space="preserve">Access to Canvas. Canvas Learning Management system is located at </w:t>
      </w:r>
      <w:hyperlink r:id="rId17" w:history="1">
        <w:r w:rsidRPr="008B572C">
          <w:rPr>
            <w:rStyle w:val="Hyperlink"/>
            <w:iCs/>
          </w:rPr>
          <w:t>https://sjsu.instructure.com/</w:t>
        </w:r>
      </w:hyperlink>
    </w:p>
    <w:p w14:paraId="083CA43C" w14:textId="7324834C" w:rsidR="00592BFD" w:rsidRPr="008B572C" w:rsidRDefault="00592BFD" w:rsidP="00EC591D">
      <w:pPr>
        <w:pStyle w:val="ListParagraph"/>
        <w:numPr>
          <w:ilvl w:val="1"/>
          <w:numId w:val="3"/>
        </w:numPr>
        <w:rPr>
          <w:iCs/>
        </w:rPr>
      </w:pPr>
      <w:r w:rsidRPr="008B572C">
        <w:rPr>
          <w:iCs/>
        </w:rPr>
        <w:t xml:space="preserve">Basic computer specifications for Canvas: </w:t>
      </w:r>
      <w:hyperlink r:id="rId18" w:history="1">
        <w:r w:rsidRPr="008B572C">
          <w:rPr>
            <w:rStyle w:val="Hyperlink"/>
            <w:iCs/>
          </w:rPr>
          <w:t>https://guides.instructure.com/m/4214/l/82542-what-are-the-basic-computer-specifications-for-canvas</w:t>
        </w:r>
      </w:hyperlink>
    </w:p>
    <w:p w14:paraId="64012167" w14:textId="3446AB6D" w:rsidR="00592BFD" w:rsidRPr="008B572C" w:rsidRDefault="00592BFD" w:rsidP="00EC591D">
      <w:pPr>
        <w:pStyle w:val="ListParagraph"/>
        <w:numPr>
          <w:ilvl w:val="1"/>
          <w:numId w:val="3"/>
        </w:numPr>
        <w:rPr>
          <w:iCs/>
        </w:rPr>
      </w:pPr>
      <w:r w:rsidRPr="008B572C">
        <w:rPr>
          <w:iCs/>
        </w:rPr>
        <w:t xml:space="preserve">Browsers supported by Canvas: </w:t>
      </w:r>
      <w:hyperlink r:id="rId19" w:history="1">
        <w:r w:rsidRPr="008B572C">
          <w:rPr>
            <w:rStyle w:val="Hyperlink"/>
            <w:iCs/>
          </w:rPr>
          <w:t>https://guides.instructure.com/m/4214/l/41056-which-browsers-does-canvas-support</w:t>
        </w:r>
      </w:hyperlink>
    </w:p>
    <w:p w14:paraId="71E7BAB4" w14:textId="49354949" w:rsidR="008418A1" w:rsidRDefault="008418A1" w:rsidP="005133E0">
      <w:pPr>
        <w:pStyle w:val="Heading2"/>
      </w:pPr>
      <w:r w:rsidRPr="00310987">
        <w:t xml:space="preserve">Course Goals </w:t>
      </w:r>
    </w:p>
    <w:p w14:paraId="083AB1A4" w14:textId="77777777" w:rsidR="005F3F5A" w:rsidRDefault="005F3F5A" w:rsidP="005133E0">
      <w:pPr>
        <w:ind w:firstLine="720"/>
        <w:rPr>
          <w:iCs/>
        </w:rPr>
      </w:pPr>
      <w:r>
        <w:rPr>
          <w:iCs/>
        </w:rPr>
        <w:t>T</w:t>
      </w:r>
      <w:r w:rsidR="008B572C" w:rsidRPr="008B572C">
        <w:rPr>
          <w:iCs/>
        </w:rPr>
        <w:t xml:space="preserve">his is a survey course that will give you a broad, practical understanding of important federal environmental statues and case law. Environmental </w:t>
      </w:r>
      <w:r w:rsidR="008B572C">
        <w:rPr>
          <w:iCs/>
        </w:rPr>
        <w:t>law (aka: environmental and natural resources law)</w:t>
      </w:r>
      <w:r w:rsidR="008B572C" w:rsidRPr="008B572C">
        <w:rPr>
          <w:iCs/>
        </w:rPr>
        <w:t xml:space="preserve"> </w:t>
      </w:r>
      <w:r w:rsidR="008B572C">
        <w:rPr>
          <w:iCs/>
        </w:rPr>
        <w:t>covers regulations; statues; local, national, and international legislation and treaties design</w:t>
      </w:r>
      <w:r w:rsidR="007D4D93">
        <w:rPr>
          <w:iCs/>
        </w:rPr>
        <w:t>ed</w:t>
      </w:r>
      <w:r w:rsidR="008B572C">
        <w:rPr>
          <w:iCs/>
        </w:rPr>
        <w:t xml:space="preserve"> to protect the environment and delineate the legal ramifications of damage towards </w:t>
      </w:r>
      <w:r>
        <w:rPr>
          <w:iCs/>
        </w:rPr>
        <w:t>different actors (e.g., governments, private landowners, businesses)</w:t>
      </w:r>
      <w:r w:rsidR="007D4D93">
        <w:rPr>
          <w:iCs/>
        </w:rPr>
        <w:t xml:space="preserve">. </w:t>
      </w:r>
    </w:p>
    <w:p w14:paraId="4C243EBC" w14:textId="7A7A4AD3" w:rsidR="008B572C" w:rsidRDefault="007D4D93" w:rsidP="005133E0">
      <w:pPr>
        <w:ind w:firstLine="720"/>
        <w:rPr>
          <w:iCs/>
        </w:rPr>
      </w:pPr>
      <w:r>
        <w:rPr>
          <w:iCs/>
        </w:rPr>
        <w:t>Environmental law is</w:t>
      </w:r>
      <w:r w:rsidR="008B572C">
        <w:rPr>
          <w:iCs/>
        </w:rPr>
        <w:t xml:space="preserve"> </w:t>
      </w:r>
      <w:r w:rsidR="008B572C" w:rsidRPr="008B572C">
        <w:rPr>
          <w:iCs/>
        </w:rPr>
        <w:t>extremely complex and deep</w:t>
      </w:r>
      <w:r w:rsidR="008B572C">
        <w:rPr>
          <w:iCs/>
        </w:rPr>
        <w:t>.</w:t>
      </w:r>
      <w:r w:rsidR="008B572C" w:rsidRPr="008B572C">
        <w:rPr>
          <w:iCs/>
        </w:rPr>
        <w:t xml:space="preserve"> </w:t>
      </w:r>
      <w:r w:rsidR="008B572C">
        <w:rPr>
          <w:iCs/>
        </w:rPr>
        <w:t>N</w:t>
      </w:r>
      <w:r w:rsidR="008B572C" w:rsidRPr="008B572C">
        <w:rPr>
          <w:iCs/>
        </w:rPr>
        <w:t>o one person can master them all</w:t>
      </w:r>
      <w:r>
        <w:rPr>
          <w:iCs/>
        </w:rPr>
        <w:t>,</w:t>
      </w:r>
      <w:r w:rsidR="008B572C">
        <w:rPr>
          <w:iCs/>
        </w:rPr>
        <w:t xml:space="preserve"> and a</w:t>
      </w:r>
      <w:r w:rsidR="008B572C" w:rsidRPr="008B572C">
        <w:rPr>
          <w:iCs/>
        </w:rPr>
        <w:t xml:space="preserve"> single-semester course is not sufficient for exploring each law in-depth (or even covering them</w:t>
      </w:r>
      <w:r>
        <w:rPr>
          <w:iCs/>
        </w:rPr>
        <w:t xml:space="preserve"> all</w:t>
      </w:r>
      <w:r w:rsidR="008B572C" w:rsidRPr="008B572C">
        <w:rPr>
          <w:iCs/>
        </w:rPr>
        <w:t>). The goal in this course is to introduce you to the major environmental laws in different segments of environmental regulation, land management, species conservation, etc. to ensure you have familiarity with the environmental laws that structure how we manage our environment and also intrinsically i</w:t>
      </w:r>
      <w:r>
        <w:rPr>
          <w:iCs/>
        </w:rPr>
        <w:t>mpact</w:t>
      </w:r>
      <w:r w:rsidR="008B572C" w:rsidRPr="008B572C">
        <w:rPr>
          <w:iCs/>
        </w:rPr>
        <w:t xml:space="preserve"> natural resource and environmental jobs</w:t>
      </w:r>
      <w:r>
        <w:rPr>
          <w:iCs/>
        </w:rPr>
        <w:t>—</w:t>
      </w:r>
      <w:r w:rsidR="008B572C" w:rsidRPr="008B572C">
        <w:rPr>
          <w:iCs/>
        </w:rPr>
        <w:t>from</w:t>
      </w:r>
      <w:r>
        <w:rPr>
          <w:iCs/>
        </w:rPr>
        <w:t xml:space="preserve"> </w:t>
      </w:r>
      <w:r w:rsidR="008B572C" w:rsidRPr="008B572C">
        <w:rPr>
          <w:iCs/>
        </w:rPr>
        <w:t xml:space="preserve">being a </w:t>
      </w:r>
      <w:r w:rsidR="008B572C">
        <w:rPr>
          <w:iCs/>
        </w:rPr>
        <w:t xml:space="preserve">summer </w:t>
      </w:r>
      <w:r w:rsidR="00F0495F">
        <w:rPr>
          <w:iCs/>
        </w:rPr>
        <w:t xml:space="preserve">water quality </w:t>
      </w:r>
      <w:r w:rsidR="008B572C" w:rsidRPr="008B572C">
        <w:rPr>
          <w:iCs/>
        </w:rPr>
        <w:t>tech</w:t>
      </w:r>
      <w:r w:rsidR="008B572C">
        <w:rPr>
          <w:iCs/>
        </w:rPr>
        <w:t>nician</w:t>
      </w:r>
      <w:r w:rsidR="008B572C" w:rsidRPr="008B572C">
        <w:rPr>
          <w:iCs/>
        </w:rPr>
        <w:t xml:space="preserve"> to Chief of the USDA Forest Service</w:t>
      </w:r>
      <w:r w:rsidR="00F0495F">
        <w:rPr>
          <w:iCs/>
        </w:rPr>
        <w:t xml:space="preserve"> or Director of The Nature Conservancy</w:t>
      </w:r>
      <w:r w:rsidR="00BB1FB2">
        <w:rPr>
          <w:iCs/>
        </w:rPr>
        <w:t>.</w:t>
      </w:r>
    </w:p>
    <w:p w14:paraId="60E7A36A" w14:textId="5D5F5FF7" w:rsidR="0090187F" w:rsidRPr="00310987" w:rsidRDefault="0090187F" w:rsidP="005133E0">
      <w:pPr>
        <w:pStyle w:val="Heading2"/>
      </w:pPr>
      <w:r w:rsidRPr="00310987">
        <w:t>Course Learning Outcomes</w:t>
      </w:r>
      <w:r w:rsidR="000A13FF" w:rsidRPr="00310987">
        <w:t xml:space="preserve"> (CLO)</w:t>
      </w:r>
      <w:r w:rsidR="008418A1">
        <w:t xml:space="preserve"> </w:t>
      </w:r>
    </w:p>
    <w:p w14:paraId="3E435E02" w14:textId="77777777" w:rsidR="00682844" w:rsidRDefault="00682844" w:rsidP="005133E0">
      <w:pPr>
        <w:rPr>
          <w:iCs/>
        </w:rPr>
      </w:pPr>
      <w:bookmarkStart w:id="1" w:name="_Hlk47773922"/>
      <w:r>
        <w:rPr>
          <w:iCs/>
        </w:rPr>
        <w:t xml:space="preserve">Upon successful completion of this course you will be able to: </w:t>
      </w:r>
    </w:p>
    <w:p w14:paraId="3212272A" w14:textId="72949BEA" w:rsidR="008905E9" w:rsidRDefault="008905E9" w:rsidP="00EC591D">
      <w:pPr>
        <w:pStyle w:val="ListParagraph"/>
        <w:numPr>
          <w:ilvl w:val="0"/>
          <w:numId w:val="4"/>
        </w:numPr>
        <w:rPr>
          <w:iCs/>
        </w:rPr>
      </w:pPr>
      <w:r>
        <w:rPr>
          <w:iCs/>
        </w:rPr>
        <w:t xml:space="preserve">Identify and explain the applications of key environmental </w:t>
      </w:r>
      <w:r w:rsidR="007905E2">
        <w:rPr>
          <w:iCs/>
        </w:rPr>
        <w:t xml:space="preserve">and natural resource </w:t>
      </w:r>
      <w:r>
        <w:rPr>
          <w:iCs/>
        </w:rPr>
        <w:t>laws</w:t>
      </w:r>
      <w:r w:rsidR="007905E2">
        <w:rPr>
          <w:iCs/>
        </w:rPr>
        <w:t xml:space="preserve"> in the US</w:t>
      </w:r>
    </w:p>
    <w:p w14:paraId="7D0B4DDA" w14:textId="60899912" w:rsidR="00682844" w:rsidRDefault="00682844" w:rsidP="00EC591D">
      <w:pPr>
        <w:pStyle w:val="ListParagraph"/>
        <w:numPr>
          <w:ilvl w:val="0"/>
          <w:numId w:val="4"/>
        </w:numPr>
        <w:rPr>
          <w:iCs/>
        </w:rPr>
      </w:pPr>
      <w:r>
        <w:rPr>
          <w:iCs/>
        </w:rPr>
        <w:t>Describe how environmental issues are handled by elected officials, regulators, and the courts.</w:t>
      </w:r>
    </w:p>
    <w:p w14:paraId="40D58228" w14:textId="2A193A4E" w:rsidR="00682844" w:rsidRDefault="00682844" w:rsidP="00EC591D">
      <w:pPr>
        <w:pStyle w:val="ListParagraph"/>
        <w:numPr>
          <w:ilvl w:val="0"/>
          <w:numId w:val="4"/>
        </w:numPr>
        <w:rPr>
          <w:iCs/>
        </w:rPr>
      </w:pPr>
      <w:r>
        <w:rPr>
          <w:iCs/>
        </w:rPr>
        <w:t>Describe environmental and natural resource policy development in the con</w:t>
      </w:r>
      <w:r w:rsidR="007905E2">
        <w:rPr>
          <w:iCs/>
        </w:rPr>
        <w:t>tex</w:t>
      </w:r>
      <w:r>
        <w:rPr>
          <w:iCs/>
        </w:rPr>
        <w:t>ts of North American history and social institutions, including US</w:t>
      </w:r>
      <w:r w:rsidR="007905E2">
        <w:rPr>
          <w:iCs/>
        </w:rPr>
        <w:t xml:space="preserve"> Federal</w:t>
      </w:r>
      <w:r>
        <w:rPr>
          <w:iCs/>
        </w:rPr>
        <w:t xml:space="preserve">, State and Tribal governments, interest groups, </w:t>
      </w:r>
      <w:r w:rsidR="007905E2">
        <w:rPr>
          <w:iCs/>
        </w:rPr>
        <w:t xml:space="preserve">the </w:t>
      </w:r>
      <w:r>
        <w:rPr>
          <w:iCs/>
        </w:rPr>
        <w:t>media</w:t>
      </w:r>
      <w:r w:rsidR="007905E2">
        <w:rPr>
          <w:iCs/>
        </w:rPr>
        <w:t>, and international/global relations</w:t>
      </w:r>
      <w:r>
        <w:rPr>
          <w:iCs/>
        </w:rPr>
        <w:t xml:space="preserve">. </w:t>
      </w:r>
    </w:p>
    <w:p w14:paraId="397A3616" w14:textId="4EBD8FEF" w:rsidR="00682844" w:rsidRDefault="00682844" w:rsidP="00EC591D">
      <w:pPr>
        <w:pStyle w:val="ListParagraph"/>
        <w:numPr>
          <w:ilvl w:val="0"/>
          <w:numId w:val="4"/>
        </w:numPr>
        <w:rPr>
          <w:iCs/>
        </w:rPr>
      </w:pPr>
      <w:r>
        <w:rPr>
          <w:iCs/>
        </w:rPr>
        <w:t>Understand basic concepts, processes</w:t>
      </w:r>
      <w:r w:rsidR="005F3F5A">
        <w:rPr>
          <w:iCs/>
        </w:rPr>
        <w:t>,</w:t>
      </w:r>
      <w:r>
        <w:rPr>
          <w:iCs/>
        </w:rPr>
        <w:t xml:space="preserve"> and practices of American government and civics relating to the development, implementation, and evaluation of environmental and natural resource policy. </w:t>
      </w:r>
    </w:p>
    <w:p w14:paraId="699A5E63" w14:textId="7B9C3583" w:rsidR="008905E9" w:rsidRDefault="007905E2" w:rsidP="00EC591D">
      <w:pPr>
        <w:pStyle w:val="ListParagraph"/>
        <w:numPr>
          <w:ilvl w:val="0"/>
          <w:numId w:val="4"/>
        </w:numPr>
        <w:rPr>
          <w:iCs/>
        </w:rPr>
      </w:pPr>
      <w:r>
        <w:rPr>
          <w:iCs/>
        </w:rPr>
        <w:t>Decipher</w:t>
      </w:r>
      <w:r w:rsidR="008905E9">
        <w:rPr>
          <w:iCs/>
        </w:rPr>
        <w:t xml:space="preserve"> formal legal writing and apply it to your future (</w:t>
      </w:r>
      <w:r>
        <w:rPr>
          <w:iCs/>
        </w:rPr>
        <w:t xml:space="preserve">ideal </w:t>
      </w:r>
      <w:r w:rsidR="008905E9">
        <w:rPr>
          <w:iCs/>
        </w:rPr>
        <w:t xml:space="preserve">or a hypothetical) </w:t>
      </w:r>
      <w:r w:rsidR="005F3F5A">
        <w:rPr>
          <w:iCs/>
        </w:rPr>
        <w:t>environmentally related</w:t>
      </w:r>
      <w:r w:rsidR="008905E9">
        <w:rPr>
          <w:iCs/>
        </w:rPr>
        <w:t xml:space="preserve"> career </w:t>
      </w:r>
      <w:r w:rsidR="006A6DA4">
        <w:rPr>
          <w:iCs/>
        </w:rPr>
        <w:t>or life</w:t>
      </w:r>
      <w:r w:rsidR="006B2352">
        <w:rPr>
          <w:iCs/>
        </w:rPr>
        <w:t>style</w:t>
      </w:r>
      <w:r w:rsidR="006A6DA4">
        <w:rPr>
          <w:iCs/>
        </w:rPr>
        <w:t xml:space="preserve"> </w:t>
      </w:r>
      <w:r w:rsidR="008905E9">
        <w:rPr>
          <w:iCs/>
        </w:rPr>
        <w:t xml:space="preserve">(manager, private business owner, </w:t>
      </w:r>
      <w:r w:rsidR="006A6DA4">
        <w:rPr>
          <w:iCs/>
        </w:rPr>
        <w:t>private individual</w:t>
      </w:r>
      <w:r w:rsidR="008905E9">
        <w:rPr>
          <w:iCs/>
        </w:rPr>
        <w:t>)</w:t>
      </w:r>
    </w:p>
    <w:p w14:paraId="4100D084" w14:textId="48D80A96" w:rsidR="008905E9" w:rsidRDefault="008905E9" w:rsidP="00EC591D">
      <w:pPr>
        <w:pStyle w:val="ListParagraph"/>
        <w:numPr>
          <w:ilvl w:val="0"/>
          <w:numId w:val="4"/>
        </w:numPr>
        <w:rPr>
          <w:iCs/>
        </w:rPr>
      </w:pPr>
      <w:r>
        <w:rPr>
          <w:iCs/>
        </w:rPr>
        <w:t>Compare how California environmental regulation is often more stringent than that of the Federal government</w:t>
      </w:r>
    </w:p>
    <w:bookmarkEnd w:id="1"/>
    <w:p w14:paraId="37CF5293" w14:textId="5C99EDD1" w:rsidR="00682844" w:rsidRDefault="00682844" w:rsidP="005133E0">
      <w:pPr>
        <w:rPr>
          <w:iCs/>
        </w:rPr>
      </w:pPr>
      <w:r>
        <w:rPr>
          <w:iCs/>
        </w:rPr>
        <w:t xml:space="preserve">Other learning outcomes: </w:t>
      </w:r>
    </w:p>
    <w:p w14:paraId="18454BD0" w14:textId="5D4362B8" w:rsidR="00682844" w:rsidRDefault="00682844" w:rsidP="00EC591D">
      <w:pPr>
        <w:pStyle w:val="ListParagraph"/>
        <w:numPr>
          <w:ilvl w:val="0"/>
          <w:numId w:val="5"/>
        </w:numPr>
        <w:rPr>
          <w:iCs/>
        </w:rPr>
      </w:pPr>
      <w:r>
        <w:rPr>
          <w:iCs/>
        </w:rPr>
        <w:t>Communicate effectively by listening actively</w:t>
      </w:r>
      <w:r w:rsidR="008905E9">
        <w:rPr>
          <w:iCs/>
        </w:rPr>
        <w:t>;</w:t>
      </w:r>
      <w:r>
        <w:rPr>
          <w:iCs/>
        </w:rPr>
        <w:t xml:space="preserve"> formulating, articulating, and explaining ideas clearly using oral and written techniques</w:t>
      </w:r>
    </w:p>
    <w:p w14:paraId="4D02E75F" w14:textId="0A2AF695" w:rsidR="00682844" w:rsidRDefault="00682844" w:rsidP="00EC591D">
      <w:pPr>
        <w:pStyle w:val="ListParagraph"/>
        <w:numPr>
          <w:ilvl w:val="0"/>
          <w:numId w:val="5"/>
        </w:numPr>
        <w:rPr>
          <w:iCs/>
        </w:rPr>
      </w:pPr>
      <w:r>
        <w:rPr>
          <w:iCs/>
        </w:rPr>
        <w:t xml:space="preserve">Develop and apply scientific knowledge (i.e., biological, physical, and socioeconomic) to evaluate and justify environmental and natural resource </w:t>
      </w:r>
      <w:r w:rsidR="008905E9">
        <w:rPr>
          <w:iCs/>
        </w:rPr>
        <w:t xml:space="preserve">law creation and on-the-ground </w:t>
      </w:r>
      <w:r>
        <w:rPr>
          <w:iCs/>
        </w:rPr>
        <w:t>management decisions</w:t>
      </w:r>
      <w:r w:rsidR="007905E2">
        <w:rPr>
          <w:iCs/>
        </w:rPr>
        <w:t>; the relationship between science</w:t>
      </w:r>
      <w:r w:rsidR="006A6DA4">
        <w:rPr>
          <w:iCs/>
        </w:rPr>
        <w:t xml:space="preserve">, </w:t>
      </w:r>
      <w:r w:rsidR="007905E2">
        <w:rPr>
          <w:iCs/>
        </w:rPr>
        <w:t>law</w:t>
      </w:r>
      <w:r w:rsidR="006A6DA4">
        <w:rPr>
          <w:iCs/>
        </w:rPr>
        <w:t>, and policy</w:t>
      </w:r>
      <w:r w:rsidR="007905E2">
        <w:rPr>
          <w:iCs/>
        </w:rPr>
        <w:t>.</w:t>
      </w:r>
    </w:p>
    <w:p w14:paraId="626709D4" w14:textId="77777777" w:rsidR="0081741E" w:rsidRDefault="0081741E" w:rsidP="0081741E">
      <w:pPr>
        <w:pStyle w:val="ListParagraph"/>
        <w:rPr>
          <w:iCs/>
        </w:rPr>
      </w:pPr>
    </w:p>
    <w:p w14:paraId="0874DBDC" w14:textId="121EC810" w:rsidR="00444C92" w:rsidRPr="00310987" w:rsidRDefault="00444C92" w:rsidP="0081741E">
      <w:pPr>
        <w:pStyle w:val="Heading2"/>
        <w:spacing w:before="0" w:after="0"/>
      </w:pPr>
      <w:r w:rsidRPr="00310987">
        <w:t xml:space="preserve">Required Texts/Readings </w:t>
      </w:r>
    </w:p>
    <w:p w14:paraId="0FFD12CF" w14:textId="24883385" w:rsidR="00444C92" w:rsidRPr="00D00E42" w:rsidRDefault="00444C92" w:rsidP="0081741E">
      <w:pPr>
        <w:pStyle w:val="Heading3"/>
        <w:spacing w:before="0" w:after="0"/>
        <w:rPr>
          <w:iCs/>
          <w:sz w:val="24"/>
        </w:rPr>
      </w:pPr>
      <w:r w:rsidRPr="00D00E42">
        <w:rPr>
          <w:sz w:val="24"/>
        </w:rPr>
        <w:t>Textbook</w:t>
      </w:r>
      <w:r w:rsidR="00682844" w:rsidRPr="00D00E42">
        <w:rPr>
          <w:sz w:val="24"/>
        </w:rPr>
        <w:t xml:space="preserve">- </w:t>
      </w:r>
      <w:r w:rsidR="00592BFD" w:rsidRPr="00D00E42">
        <w:rPr>
          <w:b w:val="0"/>
          <w:bCs w:val="0"/>
          <w:iCs/>
          <w:sz w:val="24"/>
          <w:u w:val="single"/>
        </w:rPr>
        <w:t>There is no required textbook for this course</w:t>
      </w:r>
      <w:r w:rsidR="00592BFD" w:rsidRPr="00D00E42">
        <w:rPr>
          <w:b w:val="0"/>
          <w:bCs w:val="0"/>
          <w:iCs/>
          <w:sz w:val="24"/>
        </w:rPr>
        <w:t>. Readings and assignments will be uploaded to canvas either as a link or .pdf at least one week before the class for you to download or view.</w:t>
      </w:r>
      <w:r w:rsidR="006B2352">
        <w:rPr>
          <w:b w:val="0"/>
          <w:bCs w:val="0"/>
          <w:iCs/>
          <w:sz w:val="24"/>
        </w:rPr>
        <w:t xml:space="preserve"> Current event readings </w:t>
      </w:r>
      <w:r w:rsidR="006B2352">
        <w:rPr>
          <w:b w:val="0"/>
          <w:bCs w:val="0"/>
          <w:iCs/>
          <w:sz w:val="24"/>
        </w:rPr>
        <w:lastRenderedPageBreak/>
        <w:t>may be on shorter notice and/or option</w:t>
      </w:r>
      <w:r w:rsidR="00F0495F">
        <w:rPr>
          <w:b w:val="0"/>
          <w:bCs w:val="0"/>
          <w:iCs/>
          <w:sz w:val="24"/>
        </w:rPr>
        <w:t>al</w:t>
      </w:r>
      <w:r w:rsidR="006B2352">
        <w:rPr>
          <w:b w:val="0"/>
          <w:bCs w:val="0"/>
          <w:iCs/>
          <w:sz w:val="24"/>
        </w:rPr>
        <w:t xml:space="preserve"> based on important environmental legal issues that arise during the semester.</w:t>
      </w:r>
    </w:p>
    <w:p w14:paraId="38813572" w14:textId="7E29B81B" w:rsidR="002D1995" w:rsidRPr="00D00E42" w:rsidRDefault="002D1995" w:rsidP="005133E0">
      <w:pPr>
        <w:pStyle w:val="Heading2"/>
        <w:rPr>
          <w:szCs w:val="24"/>
        </w:rPr>
      </w:pPr>
      <w:r w:rsidRPr="00D00E42">
        <w:rPr>
          <w:szCs w:val="24"/>
        </w:rPr>
        <w:t>Course Requirements and Assignments</w:t>
      </w:r>
      <w:r w:rsidR="00C06E40" w:rsidRPr="00D00E42">
        <w:rPr>
          <w:szCs w:val="24"/>
        </w:rPr>
        <w:t xml:space="preserve"> </w:t>
      </w:r>
    </w:p>
    <w:p w14:paraId="657AF6B9" w14:textId="4C1C1161" w:rsidR="00CC628B" w:rsidRPr="00CC628B" w:rsidRDefault="00CC628B" w:rsidP="00EC591D">
      <w:pPr>
        <w:pStyle w:val="ListParagraph"/>
        <w:numPr>
          <w:ilvl w:val="0"/>
          <w:numId w:val="6"/>
        </w:numPr>
        <w:rPr>
          <w:iCs/>
        </w:rPr>
      </w:pPr>
      <w:r>
        <w:rPr>
          <w:b/>
          <w:bCs/>
          <w:iCs/>
        </w:rPr>
        <w:t>Participation (</w:t>
      </w:r>
      <w:r w:rsidR="00645DB4">
        <w:rPr>
          <w:b/>
          <w:bCs/>
          <w:iCs/>
        </w:rPr>
        <w:t>5</w:t>
      </w:r>
      <w:r>
        <w:rPr>
          <w:b/>
          <w:bCs/>
          <w:iCs/>
        </w:rPr>
        <w:t>%</w:t>
      </w:r>
      <w:r w:rsidR="00163014">
        <w:rPr>
          <w:b/>
          <w:bCs/>
          <w:iCs/>
        </w:rPr>
        <w:t>, 30 points</w:t>
      </w:r>
      <w:r>
        <w:rPr>
          <w:b/>
          <w:bCs/>
          <w:iCs/>
        </w:rPr>
        <w:t>)</w:t>
      </w:r>
      <w:r w:rsidR="00F0495F">
        <w:rPr>
          <w:b/>
          <w:bCs/>
          <w:iCs/>
        </w:rPr>
        <w:t xml:space="preserve"> </w:t>
      </w:r>
      <w:r>
        <w:rPr>
          <w:b/>
          <w:bCs/>
          <w:iCs/>
        </w:rPr>
        <w:t xml:space="preserve">- </w:t>
      </w:r>
      <w:r>
        <w:rPr>
          <w:iCs/>
        </w:rPr>
        <w:t xml:space="preserve">you will submit an activity or reflection at the end of </w:t>
      </w:r>
      <w:r w:rsidR="003B3C71">
        <w:rPr>
          <w:iCs/>
        </w:rPr>
        <w:t xml:space="preserve">certain </w:t>
      </w:r>
      <w:r>
        <w:rPr>
          <w:iCs/>
        </w:rPr>
        <w:t>lecture</w:t>
      </w:r>
      <w:r w:rsidR="003B3C71">
        <w:rPr>
          <w:iCs/>
        </w:rPr>
        <w:t>s</w:t>
      </w:r>
      <w:r>
        <w:rPr>
          <w:iCs/>
        </w:rPr>
        <w:t xml:space="preserve"> to receive participation points </w:t>
      </w:r>
      <w:r w:rsidR="00043D88">
        <w:rPr>
          <w:iCs/>
        </w:rPr>
        <w:t>throughout the semester</w:t>
      </w:r>
      <w:r>
        <w:rPr>
          <w:iCs/>
        </w:rPr>
        <w:t>.</w:t>
      </w:r>
      <w:r w:rsidR="00AA7EC2">
        <w:rPr>
          <w:iCs/>
        </w:rPr>
        <w:t xml:space="preserve"> These will be due at random</w:t>
      </w:r>
      <w:r w:rsidR="00163014">
        <w:rPr>
          <w:iCs/>
        </w:rPr>
        <w:t xml:space="preserve"> and during class time.</w:t>
      </w:r>
      <w:r w:rsidR="00043D88">
        <w:rPr>
          <w:iCs/>
        </w:rPr>
        <w:t xml:space="preserve"> You will </w:t>
      </w:r>
      <w:r w:rsidR="00163014">
        <w:rPr>
          <w:iCs/>
        </w:rPr>
        <w:t>receive instructions on how to submit during class.</w:t>
      </w:r>
    </w:p>
    <w:p w14:paraId="37D5DEFF" w14:textId="3E21084B" w:rsidR="00C50FCB" w:rsidRPr="00D00E42" w:rsidRDefault="005F3F5A" w:rsidP="00EC591D">
      <w:pPr>
        <w:pStyle w:val="ListParagraph"/>
        <w:numPr>
          <w:ilvl w:val="0"/>
          <w:numId w:val="6"/>
        </w:numPr>
        <w:rPr>
          <w:iCs/>
        </w:rPr>
      </w:pPr>
      <w:r w:rsidRPr="00D00E42">
        <w:rPr>
          <w:b/>
          <w:bCs/>
          <w:iCs/>
        </w:rPr>
        <w:t>Legislator profile</w:t>
      </w:r>
      <w:r w:rsidR="007A4405" w:rsidRPr="00D00E42">
        <w:rPr>
          <w:b/>
          <w:bCs/>
          <w:iCs/>
        </w:rPr>
        <w:t xml:space="preserve"> (</w:t>
      </w:r>
      <w:r w:rsidR="00925996">
        <w:rPr>
          <w:b/>
          <w:bCs/>
          <w:iCs/>
        </w:rPr>
        <w:t>~4</w:t>
      </w:r>
      <w:r w:rsidRPr="00D00E42">
        <w:rPr>
          <w:b/>
          <w:bCs/>
          <w:iCs/>
        </w:rPr>
        <w:t>%</w:t>
      </w:r>
      <w:r w:rsidR="00097705">
        <w:rPr>
          <w:b/>
          <w:bCs/>
          <w:iCs/>
        </w:rPr>
        <w:t xml:space="preserve">, </w:t>
      </w:r>
      <w:r w:rsidR="00237773">
        <w:rPr>
          <w:b/>
          <w:bCs/>
          <w:iCs/>
        </w:rPr>
        <w:t>24</w:t>
      </w:r>
      <w:r w:rsidR="00097705">
        <w:rPr>
          <w:b/>
          <w:bCs/>
          <w:iCs/>
        </w:rPr>
        <w:t xml:space="preserve"> points</w:t>
      </w:r>
      <w:r w:rsidR="007A4405" w:rsidRPr="00D00E42">
        <w:rPr>
          <w:b/>
          <w:bCs/>
          <w:iCs/>
        </w:rPr>
        <w:t>)</w:t>
      </w:r>
      <w:r w:rsidR="00F0495F">
        <w:rPr>
          <w:b/>
          <w:bCs/>
          <w:iCs/>
        </w:rPr>
        <w:t xml:space="preserve"> </w:t>
      </w:r>
      <w:r w:rsidR="00201E33" w:rsidRPr="00D00E42">
        <w:rPr>
          <w:b/>
          <w:bCs/>
          <w:iCs/>
        </w:rPr>
        <w:t>-</w:t>
      </w:r>
      <w:r w:rsidR="00201E33" w:rsidRPr="00D00E42">
        <w:rPr>
          <w:iCs/>
        </w:rPr>
        <w:t xml:space="preserve"> </w:t>
      </w:r>
      <w:r w:rsidR="00D00E42" w:rsidRPr="002E1C21">
        <w:rPr>
          <w:shd w:val="clear" w:color="auto" w:fill="FFFFFF"/>
        </w:rPr>
        <w:t xml:space="preserve">Environmental law in the United States is crafted by legislators at the State or Federal level. Pick one of the Legislators who represents you, the location you are living, or a location that you have lived/want to live in the U.S. </w:t>
      </w:r>
      <w:r w:rsidR="00D4773A">
        <w:rPr>
          <w:shd w:val="clear" w:color="auto" w:fill="FFFFFF"/>
        </w:rPr>
        <w:t>W</w:t>
      </w:r>
      <w:r w:rsidR="00D00E42" w:rsidRPr="002E1C21">
        <w:rPr>
          <w:shd w:val="clear" w:color="auto" w:fill="FFFFFF"/>
        </w:rPr>
        <w:t>rite a 1-2-page profile summarizing their attributes as a legislator including the area/population they serve</w:t>
      </w:r>
      <w:r w:rsidR="00163014">
        <w:rPr>
          <w:shd w:val="clear" w:color="auto" w:fill="FFFFFF"/>
        </w:rPr>
        <w:t>;</w:t>
      </w:r>
      <w:r w:rsidR="00D00E42" w:rsidRPr="002E1C21">
        <w:rPr>
          <w:shd w:val="clear" w:color="auto" w:fill="FFFFFF"/>
        </w:rPr>
        <w:t xml:space="preserve"> their voting record </w:t>
      </w:r>
      <w:r w:rsidR="00D4773A">
        <w:rPr>
          <w:shd w:val="clear" w:color="auto" w:fill="FFFFFF"/>
        </w:rPr>
        <w:t xml:space="preserve">(Scorecard) </w:t>
      </w:r>
      <w:r w:rsidR="00D00E42" w:rsidRPr="002E1C21">
        <w:rPr>
          <w:shd w:val="clear" w:color="auto" w:fill="FFFFFF"/>
        </w:rPr>
        <w:t>on environmental issues</w:t>
      </w:r>
      <w:r w:rsidR="00163014">
        <w:rPr>
          <w:shd w:val="clear" w:color="auto" w:fill="FFFFFF"/>
        </w:rPr>
        <w:t>;</w:t>
      </w:r>
      <w:r w:rsidR="00D00E42" w:rsidRPr="002E1C21">
        <w:rPr>
          <w:shd w:val="clear" w:color="auto" w:fill="FFFFFF"/>
        </w:rPr>
        <w:t xml:space="preserve"> and their affiliations with Committees, industry, or certain topics they champion. </w:t>
      </w:r>
      <w:r w:rsidR="00D4773A">
        <w:rPr>
          <w:shd w:val="clear" w:color="auto" w:fill="FFFFFF"/>
        </w:rPr>
        <w:t>You</w:t>
      </w:r>
      <w:r w:rsidR="00D00E42" w:rsidRPr="002E1C21">
        <w:rPr>
          <w:shd w:val="clear" w:color="auto" w:fill="FFFFFF"/>
        </w:rPr>
        <w:t xml:space="preserve"> will examine current environmental legislation they are crafting or supporting (</w:t>
      </w:r>
      <w:r w:rsidR="00D4773A">
        <w:rPr>
          <w:shd w:val="clear" w:color="auto" w:fill="FFFFFF"/>
        </w:rPr>
        <w:t>i.e.,</w:t>
      </w:r>
      <w:r w:rsidR="00D00E42" w:rsidRPr="002E1C21">
        <w:rPr>
          <w:shd w:val="clear" w:color="auto" w:fill="FFFFFF"/>
        </w:rPr>
        <w:t xml:space="preserve"> co-sponsoring)</w:t>
      </w:r>
      <w:r w:rsidR="00D4773A">
        <w:rPr>
          <w:shd w:val="clear" w:color="auto" w:fill="FFFFFF"/>
        </w:rPr>
        <w:t>, using the Federal Registrar and Congress.gov</w:t>
      </w:r>
      <w:r w:rsidR="00D00E42" w:rsidRPr="002E1C21">
        <w:rPr>
          <w:shd w:val="clear" w:color="auto" w:fill="FFFFFF"/>
        </w:rPr>
        <w:t>.</w:t>
      </w:r>
    </w:p>
    <w:p w14:paraId="1811CB8E" w14:textId="5828B3A3" w:rsidR="00AA7EC2" w:rsidRDefault="00AA7EC2" w:rsidP="00EC591D">
      <w:pPr>
        <w:pStyle w:val="ListParagraph"/>
        <w:numPr>
          <w:ilvl w:val="0"/>
          <w:numId w:val="6"/>
        </w:numPr>
        <w:spacing w:after="240"/>
        <w:rPr>
          <w:iCs/>
        </w:rPr>
      </w:pPr>
      <w:bookmarkStart w:id="2" w:name="_Hlk50498946"/>
      <w:r w:rsidRPr="00D00E42">
        <w:rPr>
          <w:b/>
          <w:bCs/>
          <w:iCs/>
        </w:rPr>
        <w:t xml:space="preserve">Case </w:t>
      </w:r>
      <w:r w:rsidR="0081741E">
        <w:rPr>
          <w:b/>
          <w:bCs/>
          <w:iCs/>
        </w:rPr>
        <w:t>L</w:t>
      </w:r>
      <w:r w:rsidRPr="00D00E42">
        <w:rPr>
          <w:b/>
          <w:bCs/>
          <w:iCs/>
        </w:rPr>
        <w:t xml:space="preserve">aw </w:t>
      </w:r>
      <w:r w:rsidR="0081741E">
        <w:rPr>
          <w:b/>
          <w:bCs/>
          <w:iCs/>
        </w:rPr>
        <w:t>C</w:t>
      </w:r>
      <w:r w:rsidRPr="00D00E42">
        <w:rPr>
          <w:b/>
          <w:bCs/>
          <w:iCs/>
        </w:rPr>
        <w:t>ompar</w:t>
      </w:r>
      <w:r w:rsidR="007F2E23">
        <w:rPr>
          <w:b/>
          <w:bCs/>
          <w:iCs/>
        </w:rPr>
        <w:t>e and Contrast</w:t>
      </w:r>
      <w:r w:rsidRPr="00D00E42">
        <w:rPr>
          <w:b/>
          <w:bCs/>
          <w:iCs/>
        </w:rPr>
        <w:t xml:space="preserve"> (</w:t>
      </w:r>
      <w:r w:rsidR="00D43886">
        <w:rPr>
          <w:b/>
          <w:bCs/>
          <w:iCs/>
        </w:rPr>
        <w:t>~28</w:t>
      </w:r>
      <w:r w:rsidRPr="00D00E42">
        <w:rPr>
          <w:b/>
          <w:bCs/>
          <w:iCs/>
        </w:rPr>
        <w:t>%</w:t>
      </w:r>
      <w:r w:rsidR="0081741E">
        <w:rPr>
          <w:b/>
          <w:bCs/>
          <w:iCs/>
        </w:rPr>
        <w:t xml:space="preserve">, </w:t>
      </w:r>
      <w:r w:rsidR="007D697E">
        <w:rPr>
          <w:b/>
          <w:bCs/>
          <w:iCs/>
        </w:rPr>
        <w:t>15</w:t>
      </w:r>
      <w:r w:rsidR="006A6DA4">
        <w:rPr>
          <w:b/>
          <w:bCs/>
          <w:iCs/>
        </w:rPr>
        <w:t>0</w:t>
      </w:r>
      <w:r w:rsidR="0081741E">
        <w:rPr>
          <w:b/>
          <w:bCs/>
          <w:iCs/>
        </w:rPr>
        <w:t xml:space="preserve"> points</w:t>
      </w:r>
      <w:r w:rsidRPr="00D00E42">
        <w:rPr>
          <w:b/>
          <w:bCs/>
          <w:iCs/>
        </w:rPr>
        <w:t>)</w:t>
      </w:r>
      <w:r w:rsidR="00D43886">
        <w:rPr>
          <w:b/>
          <w:bCs/>
          <w:iCs/>
        </w:rPr>
        <w:t xml:space="preserve"> </w:t>
      </w:r>
      <w:r w:rsidRPr="00D00E42">
        <w:rPr>
          <w:iCs/>
        </w:rPr>
        <w:t xml:space="preserve">- one of the oldest adages is natural resource and environmental management is “nothing gets done because those darn environmentalists litigate.” In this assignment, you will use </w:t>
      </w:r>
      <w:r w:rsidR="00D4773A">
        <w:rPr>
          <w:iCs/>
        </w:rPr>
        <w:t>online</w:t>
      </w:r>
      <w:r w:rsidRPr="00D00E42">
        <w:rPr>
          <w:iCs/>
        </w:rPr>
        <w:t xml:space="preserve"> law librar</w:t>
      </w:r>
      <w:r w:rsidR="00D4773A">
        <w:rPr>
          <w:iCs/>
        </w:rPr>
        <w:t>ies (e.g., Westlaw)</w:t>
      </w:r>
      <w:r w:rsidRPr="00D00E42">
        <w:rPr>
          <w:iCs/>
        </w:rPr>
        <w:t xml:space="preserve"> to find two cases on the same environmental topic from the last 10 years where the verdicts on the cases differ</w:t>
      </w:r>
      <w:r w:rsidR="00D4773A">
        <w:rPr>
          <w:iCs/>
        </w:rPr>
        <w:t>; o</w:t>
      </w:r>
      <w:r w:rsidRPr="00D00E42">
        <w:rPr>
          <w:iCs/>
        </w:rPr>
        <w:t>ne should represent a case where an environmental interest group won (e.g., blocked a project</w:t>
      </w:r>
      <w:r w:rsidR="00D4773A">
        <w:rPr>
          <w:iCs/>
        </w:rPr>
        <w:t xml:space="preserve">, </w:t>
      </w:r>
      <w:r w:rsidRPr="00D00E42">
        <w:rPr>
          <w:iCs/>
        </w:rPr>
        <w:t>got an injunction</w:t>
      </w:r>
      <w:r w:rsidR="00D4773A">
        <w:rPr>
          <w:iCs/>
        </w:rPr>
        <w:t xml:space="preserve">, </w:t>
      </w:r>
      <w:r w:rsidRPr="00D00E42">
        <w:rPr>
          <w:iCs/>
        </w:rPr>
        <w:t>forced an agency to change its interpretation of a law) and one where the</w:t>
      </w:r>
      <w:r>
        <w:rPr>
          <w:iCs/>
        </w:rPr>
        <w:t xml:space="preserve"> agency/business/individual was successfully defended (i.e., the environmentalists lost). You will write a 4–</w:t>
      </w:r>
      <w:r w:rsidR="007F2E23">
        <w:rPr>
          <w:iCs/>
        </w:rPr>
        <w:t>8</w:t>
      </w:r>
      <w:r>
        <w:rPr>
          <w:iCs/>
        </w:rPr>
        <w:t>-page (single spaced)</w:t>
      </w:r>
      <w:r w:rsidR="007F2E23">
        <w:rPr>
          <w:iCs/>
        </w:rPr>
        <w:t xml:space="preserve"> report that will include (1)</w:t>
      </w:r>
      <w:r>
        <w:rPr>
          <w:iCs/>
        </w:rPr>
        <w:t xml:space="preserve"> summar</w:t>
      </w:r>
      <w:r w:rsidR="007F2E23">
        <w:rPr>
          <w:iCs/>
        </w:rPr>
        <w:t>ies</w:t>
      </w:r>
      <w:r>
        <w:rPr>
          <w:iCs/>
        </w:rPr>
        <w:t xml:space="preserve"> of the cases</w:t>
      </w:r>
      <w:r w:rsidR="007F2E23">
        <w:rPr>
          <w:iCs/>
        </w:rPr>
        <w:t xml:space="preserve">, (2) your analysis comparing and contrasting the cases, and (3) a section reflecting on what you would do different to win the cases and how cases like these might impact your future environmental career. </w:t>
      </w:r>
    </w:p>
    <w:p w14:paraId="14EE8BEA" w14:textId="1D585DDC" w:rsidR="006A6DA4" w:rsidRDefault="006A6DA4" w:rsidP="006A6DA4">
      <w:pPr>
        <w:pStyle w:val="ListParagraph"/>
        <w:ind w:firstLine="360"/>
        <w:rPr>
          <w:iCs/>
        </w:rPr>
      </w:pPr>
      <w:r>
        <w:rPr>
          <w:iCs/>
        </w:rPr>
        <w:t xml:space="preserve">This assignment is broken up over multiple due dates throughout the semester to keep you on track. </w:t>
      </w:r>
    </w:p>
    <w:p w14:paraId="11CC2B26" w14:textId="4A599D58" w:rsidR="00761CA5" w:rsidRPr="00761CA5" w:rsidRDefault="00761CA5" w:rsidP="00EC591D">
      <w:pPr>
        <w:pStyle w:val="ListParagraph"/>
        <w:numPr>
          <w:ilvl w:val="1"/>
          <w:numId w:val="6"/>
        </w:numPr>
        <w:spacing w:after="240"/>
        <w:rPr>
          <w:iCs/>
        </w:rPr>
      </w:pPr>
      <w:r>
        <w:rPr>
          <w:b/>
          <w:bCs/>
          <w:iCs/>
        </w:rPr>
        <w:t xml:space="preserve">Cases Picked: </w:t>
      </w:r>
      <w:r w:rsidRPr="00761CA5">
        <w:rPr>
          <w:bCs/>
          <w:iCs/>
        </w:rPr>
        <w:t>October 4</w:t>
      </w:r>
      <w:r w:rsidRPr="00761CA5">
        <w:rPr>
          <w:bCs/>
          <w:iCs/>
          <w:vertAlign w:val="superscript"/>
        </w:rPr>
        <w:t>th</w:t>
      </w:r>
      <w:r>
        <w:rPr>
          <w:bCs/>
          <w:iCs/>
        </w:rPr>
        <w:t xml:space="preserve"> </w:t>
      </w:r>
    </w:p>
    <w:p w14:paraId="7DBAC66C" w14:textId="0D79B973" w:rsidR="00AA7EC2" w:rsidRDefault="00AA7EC2" w:rsidP="00EC591D">
      <w:pPr>
        <w:pStyle w:val="ListParagraph"/>
        <w:numPr>
          <w:ilvl w:val="1"/>
          <w:numId w:val="6"/>
        </w:numPr>
        <w:spacing w:after="240"/>
        <w:rPr>
          <w:iCs/>
        </w:rPr>
      </w:pPr>
      <w:r>
        <w:rPr>
          <w:b/>
          <w:bCs/>
          <w:iCs/>
        </w:rPr>
        <w:t>Draft due</w:t>
      </w:r>
      <w:r w:rsidRPr="007555E5">
        <w:rPr>
          <w:iCs/>
        </w:rPr>
        <w:t>:</w:t>
      </w:r>
      <w:r>
        <w:rPr>
          <w:iCs/>
        </w:rPr>
        <w:t xml:space="preserve"> </w:t>
      </w:r>
      <w:r w:rsidR="00761CA5">
        <w:rPr>
          <w:iCs/>
        </w:rPr>
        <w:t>October</w:t>
      </w:r>
      <w:r w:rsidR="00C11042">
        <w:rPr>
          <w:iCs/>
        </w:rPr>
        <w:t xml:space="preserve"> 11</w:t>
      </w:r>
      <w:r w:rsidR="00C11042" w:rsidRPr="00C11042">
        <w:rPr>
          <w:iCs/>
          <w:vertAlign w:val="superscript"/>
        </w:rPr>
        <w:t>th</w:t>
      </w:r>
      <w:r w:rsidR="008A2E18">
        <w:rPr>
          <w:iCs/>
        </w:rPr>
        <w:t xml:space="preserve"> (no instructor feedback)</w:t>
      </w:r>
    </w:p>
    <w:p w14:paraId="015B2284" w14:textId="5570E148" w:rsidR="00AA7EC2" w:rsidRDefault="00AA7EC2" w:rsidP="00EC591D">
      <w:pPr>
        <w:pStyle w:val="ListParagraph"/>
        <w:numPr>
          <w:ilvl w:val="1"/>
          <w:numId w:val="6"/>
        </w:numPr>
        <w:spacing w:after="240"/>
        <w:rPr>
          <w:iCs/>
        </w:rPr>
      </w:pPr>
      <w:r>
        <w:rPr>
          <w:b/>
          <w:bCs/>
          <w:iCs/>
        </w:rPr>
        <w:t>Peer Review due</w:t>
      </w:r>
      <w:r w:rsidRPr="007555E5">
        <w:rPr>
          <w:iCs/>
        </w:rPr>
        <w:t>:</w:t>
      </w:r>
      <w:r>
        <w:rPr>
          <w:iCs/>
        </w:rPr>
        <w:t xml:space="preserve"> </w:t>
      </w:r>
      <w:r w:rsidR="00761CA5">
        <w:rPr>
          <w:iCs/>
        </w:rPr>
        <w:t>October</w:t>
      </w:r>
      <w:r w:rsidR="00C11042">
        <w:rPr>
          <w:iCs/>
        </w:rPr>
        <w:t xml:space="preserve"> 18</w:t>
      </w:r>
      <w:r w:rsidR="00C11042" w:rsidRPr="00C11042">
        <w:rPr>
          <w:iCs/>
          <w:vertAlign w:val="superscript"/>
        </w:rPr>
        <w:t>th</w:t>
      </w:r>
    </w:p>
    <w:p w14:paraId="2047E29E" w14:textId="23F8C60A" w:rsidR="00AA7EC2" w:rsidRDefault="00AA7EC2" w:rsidP="00EC591D">
      <w:pPr>
        <w:pStyle w:val="ListParagraph"/>
        <w:numPr>
          <w:ilvl w:val="1"/>
          <w:numId w:val="6"/>
        </w:numPr>
        <w:spacing w:after="240"/>
        <w:rPr>
          <w:iCs/>
        </w:rPr>
      </w:pPr>
      <w:r>
        <w:rPr>
          <w:b/>
          <w:bCs/>
          <w:iCs/>
        </w:rPr>
        <w:t>Final due</w:t>
      </w:r>
      <w:r w:rsidRPr="007555E5">
        <w:rPr>
          <w:iCs/>
        </w:rPr>
        <w:t>:</w:t>
      </w:r>
      <w:r>
        <w:rPr>
          <w:iCs/>
        </w:rPr>
        <w:t xml:space="preserve"> </w:t>
      </w:r>
      <w:r w:rsidR="00761CA5">
        <w:rPr>
          <w:iCs/>
        </w:rPr>
        <w:t>October</w:t>
      </w:r>
      <w:r w:rsidR="00C11042">
        <w:rPr>
          <w:iCs/>
        </w:rPr>
        <w:t xml:space="preserve"> 25</w:t>
      </w:r>
      <w:r w:rsidR="00C11042" w:rsidRPr="00C11042">
        <w:rPr>
          <w:iCs/>
          <w:vertAlign w:val="superscript"/>
        </w:rPr>
        <w:t>th</w:t>
      </w:r>
      <w:r>
        <w:rPr>
          <w:iCs/>
        </w:rPr>
        <w:t xml:space="preserve"> </w:t>
      </w:r>
    </w:p>
    <w:p w14:paraId="19D23378" w14:textId="5110E79B" w:rsidR="00761CA5" w:rsidRPr="003979B8" w:rsidRDefault="00761CA5" w:rsidP="00EC591D">
      <w:pPr>
        <w:pStyle w:val="ListParagraph"/>
        <w:numPr>
          <w:ilvl w:val="1"/>
          <w:numId w:val="6"/>
        </w:numPr>
        <w:spacing w:after="240"/>
        <w:rPr>
          <w:iCs/>
        </w:rPr>
      </w:pPr>
      <w:r>
        <w:rPr>
          <w:b/>
          <w:bCs/>
          <w:iCs/>
        </w:rPr>
        <w:t>Discussion Board Participation</w:t>
      </w:r>
      <w:r w:rsidRPr="00761CA5">
        <w:rPr>
          <w:iCs/>
        </w:rPr>
        <w:t>:</w:t>
      </w:r>
      <w:r>
        <w:rPr>
          <w:iCs/>
        </w:rPr>
        <w:t xml:space="preserve"> November 1</w:t>
      </w:r>
      <w:r w:rsidRPr="00761CA5">
        <w:rPr>
          <w:iCs/>
          <w:vertAlign w:val="superscript"/>
        </w:rPr>
        <w:t>st</w:t>
      </w:r>
      <w:r>
        <w:rPr>
          <w:iCs/>
        </w:rPr>
        <w:t xml:space="preserve"> </w:t>
      </w:r>
    </w:p>
    <w:bookmarkEnd w:id="2"/>
    <w:p w14:paraId="13E951A4" w14:textId="7B4F4033" w:rsidR="00C11042" w:rsidRDefault="00D4773A" w:rsidP="00EC591D">
      <w:pPr>
        <w:pStyle w:val="ListParagraph"/>
        <w:numPr>
          <w:ilvl w:val="0"/>
          <w:numId w:val="6"/>
        </w:numPr>
        <w:rPr>
          <w:iCs/>
        </w:rPr>
      </w:pPr>
      <w:r>
        <w:rPr>
          <w:b/>
          <w:bCs/>
          <w:iCs/>
        </w:rPr>
        <w:t>Law Effectiveness Paper</w:t>
      </w:r>
      <w:r w:rsidR="00C11042" w:rsidRPr="000E698A">
        <w:rPr>
          <w:b/>
          <w:bCs/>
          <w:iCs/>
        </w:rPr>
        <w:t xml:space="preserve"> (</w:t>
      </w:r>
      <w:r w:rsidR="00925996">
        <w:rPr>
          <w:b/>
          <w:bCs/>
          <w:iCs/>
        </w:rPr>
        <w:t>~</w:t>
      </w:r>
      <w:r w:rsidR="00C11042">
        <w:rPr>
          <w:b/>
          <w:bCs/>
          <w:iCs/>
        </w:rPr>
        <w:t>20%</w:t>
      </w:r>
      <w:r w:rsidR="0081741E">
        <w:rPr>
          <w:b/>
          <w:bCs/>
          <w:iCs/>
        </w:rPr>
        <w:t>, 1</w:t>
      </w:r>
      <w:r w:rsidR="00925996">
        <w:rPr>
          <w:b/>
          <w:bCs/>
          <w:iCs/>
        </w:rPr>
        <w:t>06</w:t>
      </w:r>
      <w:r w:rsidR="0081741E">
        <w:rPr>
          <w:b/>
          <w:bCs/>
          <w:iCs/>
        </w:rPr>
        <w:t xml:space="preserve"> points</w:t>
      </w:r>
      <w:r w:rsidR="00C11042" w:rsidRPr="000E698A">
        <w:rPr>
          <w:b/>
          <w:bCs/>
          <w:iCs/>
        </w:rPr>
        <w:t>)</w:t>
      </w:r>
      <w:r w:rsidR="00F0495F">
        <w:rPr>
          <w:b/>
          <w:bCs/>
          <w:iCs/>
        </w:rPr>
        <w:t xml:space="preserve"> </w:t>
      </w:r>
      <w:r w:rsidR="00C11042" w:rsidRPr="000E698A">
        <w:rPr>
          <w:b/>
          <w:bCs/>
          <w:iCs/>
        </w:rPr>
        <w:t>-</w:t>
      </w:r>
      <w:r w:rsidR="00C11042">
        <w:rPr>
          <w:iCs/>
        </w:rPr>
        <w:t xml:space="preserve"> You will explore a law you are interested in in-depth and turn in a 3-5-page (single-spaced) report. You </w:t>
      </w:r>
      <w:r>
        <w:rPr>
          <w:iCs/>
        </w:rPr>
        <w:t>are responsible for</w:t>
      </w:r>
      <w:r w:rsidR="00C11042">
        <w:rPr>
          <w:iCs/>
        </w:rPr>
        <w:t xml:space="preserve"> </w:t>
      </w:r>
      <w:r w:rsidR="006A6DA4">
        <w:rPr>
          <w:iCs/>
        </w:rPr>
        <w:t xml:space="preserve">(1) </w:t>
      </w:r>
      <w:r w:rsidR="00C11042">
        <w:rPr>
          <w:iCs/>
        </w:rPr>
        <w:t>summariz</w:t>
      </w:r>
      <w:r>
        <w:rPr>
          <w:iCs/>
        </w:rPr>
        <w:t>ing</w:t>
      </w:r>
      <w:r w:rsidR="00C11042">
        <w:rPr>
          <w:iCs/>
        </w:rPr>
        <w:t xml:space="preserve"> </w:t>
      </w:r>
      <w:r>
        <w:rPr>
          <w:iCs/>
        </w:rPr>
        <w:t xml:space="preserve">the legislative history and initiatives/programs/procedures created by the </w:t>
      </w:r>
      <w:r w:rsidR="00C11042">
        <w:rPr>
          <w:iCs/>
        </w:rPr>
        <w:t>federal law</w:t>
      </w:r>
      <w:r>
        <w:rPr>
          <w:iCs/>
        </w:rPr>
        <w:t xml:space="preserve"> and any amendments;</w:t>
      </w:r>
      <w:r w:rsidR="00C11042">
        <w:rPr>
          <w:iCs/>
        </w:rPr>
        <w:t xml:space="preserve"> </w:t>
      </w:r>
      <w:r w:rsidR="006A6DA4">
        <w:rPr>
          <w:iCs/>
        </w:rPr>
        <w:t xml:space="preserve">(2) </w:t>
      </w:r>
      <w:r w:rsidR="00C11042">
        <w:rPr>
          <w:iCs/>
        </w:rPr>
        <w:t>find</w:t>
      </w:r>
      <w:r>
        <w:rPr>
          <w:iCs/>
        </w:rPr>
        <w:t xml:space="preserve">ing and critically analyzing </w:t>
      </w:r>
      <w:r w:rsidR="00C11042">
        <w:rPr>
          <w:iCs/>
        </w:rPr>
        <w:t>a peer-reviewed academic article a</w:t>
      </w:r>
      <w:r>
        <w:rPr>
          <w:iCs/>
        </w:rPr>
        <w:t>ssessing</w:t>
      </w:r>
      <w:r w:rsidR="00C11042">
        <w:rPr>
          <w:iCs/>
        </w:rPr>
        <w:t xml:space="preserve"> </w:t>
      </w:r>
      <w:r w:rsidR="006A6DA4">
        <w:rPr>
          <w:iCs/>
        </w:rPr>
        <w:t>the law’s</w:t>
      </w:r>
      <w:r w:rsidR="00C11042">
        <w:rPr>
          <w:iCs/>
        </w:rPr>
        <w:t xml:space="preserve"> effectiveness</w:t>
      </w:r>
      <w:r>
        <w:rPr>
          <w:iCs/>
        </w:rPr>
        <w:t>;</w:t>
      </w:r>
      <w:r w:rsidR="00C11042">
        <w:rPr>
          <w:iCs/>
        </w:rPr>
        <w:t xml:space="preserve"> </w:t>
      </w:r>
      <w:r w:rsidR="006A6DA4">
        <w:rPr>
          <w:iCs/>
        </w:rPr>
        <w:t xml:space="preserve">(3) </w:t>
      </w:r>
      <w:r w:rsidR="00C11042">
        <w:rPr>
          <w:iCs/>
        </w:rPr>
        <w:t>identify</w:t>
      </w:r>
      <w:r>
        <w:rPr>
          <w:iCs/>
        </w:rPr>
        <w:t>ing</w:t>
      </w:r>
      <w:r w:rsidR="00C11042">
        <w:rPr>
          <w:iCs/>
        </w:rPr>
        <w:t xml:space="preserve"> </w:t>
      </w:r>
      <w:r w:rsidR="006A6DA4">
        <w:rPr>
          <w:iCs/>
        </w:rPr>
        <w:t>a</w:t>
      </w:r>
      <w:r w:rsidR="00C11042">
        <w:rPr>
          <w:iCs/>
        </w:rPr>
        <w:t xml:space="preserve"> California-state equivalent and compar</w:t>
      </w:r>
      <w:r>
        <w:rPr>
          <w:iCs/>
        </w:rPr>
        <w:t>ing/contrasting</w:t>
      </w:r>
      <w:r w:rsidR="00C11042">
        <w:rPr>
          <w:iCs/>
        </w:rPr>
        <w:t xml:space="preserve"> it to the federal law</w:t>
      </w:r>
      <w:r>
        <w:rPr>
          <w:iCs/>
        </w:rPr>
        <w:t>;</w:t>
      </w:r>
      <w:r w:rsidR="00C11042">
        <w:rPr>
          <w:iCs/>
        </w:rPr>
        <w:t xml:space="preserve"> and (4) explor</w:t>
      </w:r>
      <w:r>
        <w:rPr>
          <w:iCs/>
        </w:rPr>
        <w:t>ing</w:t>
      </w:r>
      <w:r w:rsidR="00C11042">
        <w:rPr>
          <w:iCs/>
        </w:rPr>
        <w:t xml:space="preserve"> the law’s </w:t>
      </w:r>
      <w:r>
        <w:rPr>
          <w:iCs/>
        </w:rPr>
        <w:t>modern-day issues/</w:t>
      </w:r>
      <w:r w:rsidR="00C11042">
        <w:rPr>
          <w:iCs/>
        </w:rPr>
        <w:t xml:space="preserve">challenges </w:t>
      </w:r>
      <w:r>
        <w:rPr>
          <w:iCs/>
        </w:rPr>
        <w:t>by analyzing</w:t>
      </w:r>
      <w:r w:rsidR="00C11042">
        <w:rPr>
          <w:iCs/>
        </w:rPr>
        <w:t xml:space="preserve"> a current event article. You MUST include in-text references, a reference list, and pdfs or links to your peer-reviewed article and the current event/news article. </w:t>
      </w:r>
    </w:p>
    <w:p w14:paraId="519754F7" w14:textId="1B80304E" w:rsidR="00C11042" w:rsidRDefault="00D4773A" w:rsidP="00EC591D">
      <w:pPr>
        <w:pStyle w:val="ListParagraph"/>
        <w:numPr>
          <w:ilvl w:val="1"/>
          <w:numId w:val="6"/>
        </w:numPr>
        <w:rPr>
          <w:b/>
          <w:bCs/>
          <w:iCs/>
        </w:rPr>
      </w:pPr>
      <w:r>
        <w:rPr>
          <w:b/>
          <w:bCs/>
          <w:iCs/>
        </w:rPr>
        <w:t>Peer-Reviewed/Academic A</w:t>
      </w:r>
      <w:r w:rsidR="00C11042">
        <w:rPr>
          <w:b/>
          <w:bCs/>
          <w:iCs/>
        </w:rPr>
        <w:t xml:space="preserve">rticle Selection and Summary </w:t>
      </w:r>
      <w:r w:rsidR="00132C59">
        <w:rPr>
          <w:b/>
          <w:bCs/>
          <w:iCs/>
        </w:rPr>
        <w:t>“</w:t>
      </w:r>
      <w:r w:rsidR="00C11042">
        <w:rPr>
          <w:b/>
          <w:bCs/>
          <w:iCs/>
        </w:rPr>
        <w:t>due</w:t>
      </w:r>
      <w:r w:rsidR="00132C59">
        <w:rPr>
          <w:b/>
          <w:bCs/>
          <w:iCs/>
        </w:rPr>
        <w:t>”</w:t>
      </w:r>
      <w:r w:rsidR="003007F8">
        <w:rPr>
          <w:b/>
          <w:bCs/>
          <w:iCs/>
        </w:rPr>
        <w:t>: 11</w:t>
      </w:r>
      <w:r w:rsidR="00D43886">
        <w:rPr>
          <w:b/>
          <w:bCs/>
          <w:iCs/>
        </w:rPr>
        <w:t>/15</w:t>
      </w:r>
      <w:r w:rsidR="00C11042">
        <w:rPr>
          <w:b/>
          <w:bCs/>
          <w:iCs/>
        </w:rPr>
        <w:t xml:space="preserve"> </w:t>
      </w:r>
      <w:r w:rsidR="00C11042" w:rsidRPr="008A2E18">
        <w:rPr>
          <w:iCs/>
        </w:rPr>
        <w:t>(no instructor feedback)</w:t>
      </w:r>
    </w:p>
    <w:p w14:paraId="58BD65E2" w14:textId="2941AADB" w:rsidR="00C11042" w:rsidRPr="000E698A" w:rsidRDefault="00C11042" w:rsidP="00EC591D">
      <w:pPr>
        <w:pStyle w:val="ListParagraph"/>
        <w:numPr>
          <w:ilvl w:val="1"/>
          <w:numId w:val="6"/>
        </w:numPr>
        <w:rPr>
          <w:b/>
          <w:bCs/>
          <w:iCs/>
        </w:rPr>
      </w:pPr>
      <w:r w:rsidRPr="000E698A">
        <w:rPr>
          <w:b/>
          <w:bCs/>
          <w:iCs/>
        </w:rPr>
        <w:t>Final</w:t>
      </w:r>
      <w:r>
        <w:rPr>
          <w:b/>
          <w:bCs/>
          <w:iCs/>
        </w:rPr>
        <w:t xml:space="preserve"> Report due: </w:t>
      </w:r>
      <w:r w:rsidR="00D43886">
        <w:rPr>
          <w:b/>
          <w:bCs/>
          <w:iCs/>
        </w:rPr>
        <w:t>12/01</w:t>
      </w:r>
    </w:p>
    <w:p w14:paraId="1136E44C" w14:textId="74733D34" w:rsidR="00AF1802" w:rsidRPr="00163014" w:rsidRDefault="00AF1802" w:rsidP="00EC591D">
      <w:pPr>
        <w:pStyle w:val="ListParagraph"/>
        <w:numPr>
          <w:ilvl w:val="0"/>
          <w:numId w:val="6"/>
        </w:numPr>
        <w:rPr>
          <w:iCs/>
        </w:rPr>
      </w:pPr>
      <w:r w:rsidRPr="00163014">
        <w:rPr>
          <w:b/>
          <w:bCs/>
          <w:iCs/>
        </w:rPr>
        <w:t>Quizzes (</w:t>
      </w:r>
      <w:r w:rsidR="00925996">
        <w:rPr>
          <w:b/>
          <w:bCs/>
          <w:iCs/>
        </w:rPr>
        <w:t>~</w:t>
      </w:r>
      <w:r w:rsidR="006D23AE" w:rsidRPr="00163014">
        <w:rPr>
          <w:b/>
          <w:bCs/>
          <w:iCs/>
        </w:rPr>
        <w:t>2</w:t>
      </w:r>
      <w:r w:rsidR="00925996">
        <w:rPr>
          <w:b/>
          <w:bCs/>
          <w:iCs/>
        </w:rPr>
        <w:t>8</w:t>
      </w:r>
      <w:r w:rsidRPr="00163014">
        <w:rPr>
          <w:b/>
          <w:bCs/>
          <w:iCs/>
        </w:rPr>
        <w:t>%,</w:t>
      </w:r>
      <w:r w:rsidR="00237773">
        <w:rPr>
          <w:b/>
          <w:bCs/>
          <w:iCs/>
        </w:rPr>
        <w:t xml:space="preserve"> 30 points each; 150 points total</w:t>
      </w:r>
      <w:r w:rsidRPr="00163014">
        <w:rPr>
          <w:b/>
          <w:bCs/>
          <w:iCs/>
        </w:rPr>
        <w:t>)</w:t>
      </w:r>
      <w:r w:rsidR="00F0495F">
        <w:rPr>
          <w:b/>
          <w:bCs/>
          <w:iCs/>
        </w:rPr>
        <w:t xml:space="preserve"> </w:t>
      </w:r>
      <w:r w:rsidRPr="00163014">
        <w:rPr>
          <w:b/>
          <w:bCs/>
          <w:iCs/>
        </w:rPr>
        <w:t>-</w:t>
      </w:r>
      <w:r w:rsidRPr="00163014">
        <w:rPr>
          <w:iCs/>
        </w:rPr>
        <w:t xml:space="preserve"> five of your six highest </w:t>
      </w:r>
      <w:r w:rsidR="006A6DA4">
        <w:rPr>
          <w:iCs/>
        </w:rPr>
        <w:t xml:space="preserve">quiz </w:t>
      </w:r>
      <w:r w:rsidRPr="00163014">
        <w:rPr>
          <w:iCs/>
        </w:rPr>
        <w:t>scores will be used for calculating your quiz grade. Quizzes will cover material and readings in each topic area/module</w:t>
      </w:r>
      <w:r w:rsidR="00163014" w:rsidRPr="00163014">
        <w:rPr>
          <w:iCs/>
        </w:rPr>
        <w:t xml:space="preserve"> and we will discuss a study guide before each quiz.</w:t>
      </w:r>
      <w:r w:rsidRPr="00163014">
        <w:rPr>
          <w:iCs/>
        </w:rPr>
        <w:t xml:space="preserve"> </w:t>
      </w:r>
      <w:r w:rsidR="00163014" w:rsidRPr="00163014">
        <w:rPr>
          <w:iCs/>
        </w:rPr>
        <w:t>Quizzes are all administered online via Canvas outside of class time</w:t>
      </w:r>
      <w:r w:rsidR="00163014">
        <w:rPr>
          <w:iCs/>
        </w:rPr>
        <w:t>, are open-book and open-internet,</w:t>
      </w:r>
      <w:r w:rsidR="00163014" w:rsidRPr="00163014">
        <w:rPr>
          <w:iCs/>
        </w:rPr>
        <w:t xml:space="preserve"> and may consist of multiple choice and/or short-answer</w:t>
      </w:r>
      <w:r w:rsidR="00163014">
        <w:rPr>
          <w:iCs/>
        </w:rPr>
        <w:t xml:space="preserve"> questions.</w:t>
      </w:r>
      <w:r w:rsidR="00163014" w:rsidRPr="00163014">
        <w:rPr>
          <w:iCs/>
        </w:rPr>
        <w:t xml:space="preserve"> </w:t>
      </w:r>
      <w:r w:rsidR="006A6DA4">
        <w:rPr>
          <w:iCs/>
        </w:rPr>
        <w:t xml:space="preserve">Quizzes must be taken individually. </w:t>
      </w:r>
      <w:r w:rsidR="00163014" w:rsidRPr="00163014">
        <w:rPr>
          <w:iCs/>
        </w:rPr>
        <w:t xml:space="preserve">The late policy does not apply to quizzes—you will not be able to take a quiz late unless we have discussed your unforeseen circumstances or excused absence. Quizzes will automatically close/log you at 11:59 pm Pacific Time regardless of when you started the quiz and how much time you have left on the quiz clock. </w:t>
      </w:r>
      <w:r w:rsidRPr="00163014">
        <w:rPr>
          <w:iCs/>
        </w:rPr>
        <w:t xml:space="preserve">If you miss a quiz, the </w:t>
      </w:r>
      <w:r w:rsidR="00163014">
        <w:rPr>
          <w:iCs/>
        </w:rPr>
        <w:t>sixth</w:t>
      </w:r>
      <w:r w:rsidRPr="00163014">
        <w:rPr>
          <w:iCs/>
        </w:rPr>
        <w:t xml:space="preserve"> quiz automatically </w:t>
      </w:r>
      <w:r w:rsidRPr="00163014">
        <w:rPr>
          <w:iCs/>
        </w:rPr>
        <w:lastRenderedPageBreak/>
        <w:t xml:space="preserve">becomes your “make-up” quiz. If you </w:t>
      </w:r>
      <w:r w:rsidR="00BE1B12" w:rsidRPr="00163014">
        <w:rPr>
          <w:iCs/>
        </w:rPr>
        <w:t xml:space="preserve">have an excused </w:t>
      </w:r>
      <w:r w:rsidR="006A6DA4">
        <w:rPr>
          <w:iCs/>
        </w:rPr>
        <w:t xml:space="preserve">or instructor-approved </w:t>
      </w:r>
      <w:r w:rsidRPr="00163014">
        <w:rPr>
          <w:iCs/>
        </w:rPr>
        <w:t>absen</w:t>
      </w:r>
      <w:r w:rsidR="00BE1B12" w:rsidRPr="00163014">
        <w:rPr>
          <w:iCs/>
        </w:rPr>
        <w:t>ce</w:t>
      </w:r>
      <w:r w:rsidRPr="00163014">
        <w:rPr>
          <w:iCs/>
        </w:rPr>
        <w:t xml:space="preserve"> for more than 2 quizzes, a make-up quiz will be made available </w:t>
      </w:r>
      <w:r w:rsidR="006D23AE" w:rsidRPr="00163014">
        <w:rPr>
          <w:iCs/>
        </w:rPr>
        <w:t xml:space="preserve">at the end of the semester </w:t>
      </w:r>
      <w:r w:rsidR="00FA3801" w:rsidRPr="00163014">
        <w:rPr>
          <w:iCs/>
        </w:rPr>
        <w:t xml:space="preserve">that </w:t>
      </w:r>
      <w:r w:rsidR="006D23AE" w:rsidRPr="00163014">
        <w:rPr>
          <w:iCs/>
        </w:rPr>
        <w:t>may</w:t>
      </w:r>
      <w:r w:rsidR="00FA3801" w:rsidRPr="00163014">
        <w:rPr>
          <w:iCs/>
        </w:rPr>
        <w:t xml:space="preserve"> cover content from the </w:t>
      </w:r>
      <w:r w:rsidRPr="00163014">
        <w:rPr>
          <w:iCs/>
        </w:rPr>
        <w:t>entire course.</w:t>
      </w:r>
      <w:r w:rsidR="00BB077C" w:rsidRPr="00163014">
        <w:rPr>
          <w:iCs/>
        </w:rPr>
        <w:t xml:space="preserve"> </w:t>
      </w:r>
    </w:p>
    <w:p w14:paraId="701E0735" w14:textId="2F71BE3D" w:rsidR="00201E33" w:rsidRDefault="007A12B1" w:rsidP="00EC591D">
      <w:pPr>
        <w:pStyle w:val="ListParagraph"/>
        <w:numPr>
          <w:ilvl w:val="0"/>
          <w:numId w:val="6"/>
        </w:numPr>
        <w:rPr>
          <w:iCs/>
        </w:rPr>
      </w:pPr>
      <w:r>
        <w:rPr>
          <w:b/>
          <w:bCs/>
          <w:iCs/>
        </w:rPr>
        <w:t>Take home f</w:t>
      </w:r>
      <w:r w:rsidR="00201E33" w:rsidRPr="000E698A">
        <w:rPr>
          <w:b/>
          <w:bCs/>
          <w:iCs/>
        </w:rPr>
        <w:t>inal exam</w:t>
      </w:r>
      <w:r w:rsidR="007A4405" w:rsidRPr="000E698A">
        <w:rPr>
          <w:b/>
          <w:bCs/>
          <w:iCs/>
        </w:rPr>
        <w:t xml:space="preserve"> (</w:t>
      </w:r>
      <w:r w:rsidR="00D43886">
        <w:rPr>
          <w:b/>
          <w:bCs/>
          <w:iCs/>
        </w:rPr>
        <w:t>~15</w:t>
      </w:r>
      <w:r w:rsidR="003979B8">
        <w:rPr>
          <w:b/>
          <w:bCs/>
          <w:iCs/>
        </w:rPr>
        <w:t>%</w:t>
      </w:r>
      <w:r w:rsidR="00D43886">
        <w:rPr>
          <w:b/>
          <w:bCs/>
          <w:iCs/>
        </w:rPr>
        <w:t>, 80</w:t>
      </w:r>
      <w:r w:rsidR="00237773">
        <w:rPr>
          <w:b/>
          <w:bCs/>
          <w:iCs/>
        </w:rPr>
        <w:t xml:space="preserve"> points</w:t>
      </w:r>
      <w:r w:rsidR="007A4405">
        <w:rPr>
          <w:iCs/>
        </w:rPr>
        <w:t>)</w:t>
      </w:r>
      <w:r w:rsidR="00AF1802">
        <w:rPr>
          <w:iCs/>
        </w:rPr>
        <w:t xml:space="preserve">-the final exam </w:t>
      </w:r>
      <w:r w:rsidR="00A55AC6">
        <w:rPr>
          <w:iCs/>
        </w:rPr>
        <w:t xml:space="preserve">is open-book, open-internet </w:t>
      </w:r>
      <w:r w:rsidR="00AF1802">
        <w:rPr>
          <w:iCs/>
        </w:rPr>
        <w:t xml:space="preserve">and will cover the range of material from the course. </w:t>
      </w:r>
      <w:r w:rsidR="00CC628B">
        <w:rPr>
          <w:iCs/>
        </w:rPr>
        <w:t xml:space="preserve">The exam will last approximately 2 hours and you can take it at any time during the 24 hours/day of </w:t>
      </w:r>
      <w:r w:rsidR="006A6DA4">
        <w:rPr>
          <w:iCs/>
        </w:rPr>
        <w:t xml:space="preserve">our scheduled final </w:t>
      </w:r>
      <w:r w:rsidR="00CC628B">
        <w:rPr>
          <w:iCs/>
        </w:rPr>
        <w:t>exam.</w:t>
      </w:r>
      <w:r w:rsidR="00A55AC6">
        <w:rPr>
          <w:iCs/>
        </w:rPr>
        <w:t xml:space="preserve"> It will include a random set of multiple-choice questions, short answer questions, and a longer reading-based or essay question.  </w:t>
      </w:r>
    </w:p>
    <w:p w14:paraId="22D8ABEA" w14:textId="77777777" w:rsidR="00C50FCB" w:rsidRDefault="00C50FCB" w:rsidP="005133E0">
      <w:pPr>
        <w:rPr>
          <w:i/>
        </w:rPr>
      </w:pPr>
    </w:p>
    <w:p w14:paraId="207DEF65" w14:textId="08CB81D1" w:rsidR="00237D81" w:rsidRPr="00E70545" w:rsidRDefault="00BB1FB2" w:rsidP="008D133A">
      <w:pPr>
        <w:ind w:firstLine="360"/>
        <w:rPr>
          <w:rFonts w:eastAsia="Times New Roman"/>
        </w:rPr>
      </w:pPr>
      <w:r>
        <w:rPr>
          <w:rFonts w:eastAsia="Times New Roman"/>
        </w:rPr>
        <w:t>Your success in</w:t>
      </w:r>
      <w:r w:rsidR="00237D81" w:rsidRPr="00E70545">
        <w:rPr>
          <w:rFonts w:eastAsia="Times New Roman"/>
        </w:rPr>
        <w:t xml:space="preserve"> this course </w:t>
      </w:r>
      <w:r>
        <w:rPr>
          <w:rFonts w:eastAsia="Times New Roman"/>
        </w:rPr>
        <w:t>requires you to spen</w:t>
      </w:r>
      <w:r w:rsidR="00682844">
        <w:rPr>
          <w:rFonts w:eastAsia="Times New Roman"/>
        </w:rPr>
        <w:t>d</w:t>
      </w:r>
      <w:r w:rsidR="00237D81" w:rsidRPr="00E70545">
        <w:rPr>
          <w:rFonts w:eastAsia="Times New Roman"/>
        </w:rPr>
        <w:t xml:space="preserve"> three hours per unit per week</w:t>
      </w:r>
      <w:r w:rsidR="00C0611A">
        <w:rPr>
          <w:rFonts w:eastAsia="Times New Roman"/>
        </w:rPr>
        <w:t xml:space="preserve"> (9 hrs/week)</w:t>
      </w:r>
      <w:r w:rsidR="00237D81" w:rsidRPr="00E70545">
        <w:rPr>
          <w:rFonts w:eastAsia="Times New Roman"/>
        </w:rPr>
        <w:t xml:space="preserve"> for instruction, preparation/studying, or course related activities</w:t>
      </w:r>
      <w:r w:rsidR="00C0611A">
        <w:rPr>
          <w:rFonts w:eastAsia="Times New Roman"/>
        </w:rPr>
        <w:t xml:space="preserve">. Readings and lecture time will not take up this entire time. </w:t>
      </w:r>
      <w:r w:rsidR="00FA3801">
        <w:rPr>
          <w:rFonts w:eastAsia="Times New Roman"/>
        </w:rPr>
        <w:t>P</w:t>
      </w:r>
      <w:r w:rsidR="003979B8">
        <w:rPr>
          <w:rFonts w:eastAsia="Times New Roman"/>
        </w:rPr>
        <w:t>lease use this time to study for quizzes and work on your assignments.</w:t>
      </w:r>
      <w:r w:rsidR="000E698A">
        <w:rPr>
          <w:rFonts w:eastAsia="Times New Roman"/>
        </w:rPr>
        <w:t xml:space="preserve"> </w:t>
      </w:r>
    </w:p>
    <w:p w14:paraId="1A55BF59" w14:textId="77777777" w:rsidR="008B3FA0" w:rsidRDefault="008B3FA0" w:rsidP="008D133A">
      <w:pPr>
        <w:pStyle w:val="Heading3"/>
        <w:spacing w:after="0"/>
      </w:pPr>
      <w:r w:rsidRPr="0048282F">
        <w:t>Final Examination or Evaluation</w:t>
      </w:r>
    </w:p>
    <w:p w14:paraId="042CBD08" w14:textId="3B47DA23" w:rsidR="008B3FA0" w:rsidRPr="0001502A" w:rsidRDefault="000E698A" w:rsidP="008D133A">
      <w:pPr>
        <w:rPr>
          <w:i/>
        </w:rPr>
      </w:pPr>
      <w:r>
        <w:rPr>
          <w:iCs/>
        </w:rPr>
        <w:t>The</w:t>
      </w:r>
      <w:r w:rsidR="003979B8">
        <w:rPr>
          <w:iCs/>
        </w:rPr>
        <w:t xml:space="preserve"> take-home</w:t>
      </w:r>
      <w:r>
        <w:rPr>
          <w:iCs/>
        </w:rPr>
        <w:t xml:space="preserve"> final exam </w:t>
      </w:r>
      <w:r w:rsidR="00B166B2">
        <w:rPr>
          <w:iCs/>
        </w:rPr>
        <w:t>may involve</w:t>
      </w:r>
      <w:r>
        <w:rPr>
          <w:iCs/>
        </w:rPr>
        <w:t xml:space="preserve"> </w:t>
      </w:r>
      <w:r w:rsidR="00A55AC6">
        <w:rPr>
          <w:iCs/>
        </w:rPr>
        <w:t>multiple-choice questions</w:t>
      </w:r>
      <w:r>
        <w:rPr>
          <w:iCs/>
        </w:rPr>
        <w:t>, short-answer</w:t>
      </w:r>
      <w:r w:rsidR="00B166B2">
        <w:rPr>
          <w:iCs/>
        </w:rPr>
        <w:t>,</w:t>
      </w:r>
      <w:r>
        <w:rPr>
          <w:iCs/>
        </w:rPr>
        <w:t xml:space="preserve"> and essay </w:t>
      </w:r>
      <w:r w:rsidR="00A55AC6">
        <w:rPr>
          <w:iCs/>
        </w:rPr>
        <w:t xml:space="preserve">or reading assessment </w:t>
      </w:r>
      <w:r>
        <w:rPr>
          <w:iCs/>
        </w:rPr>
        <w:t>questions.</w:t>
      </w:r>
    </w:p>
    <w:p w14:paraId="4EF8AB2A" w14:textId="4C24FCE6" w:rsidR="008B3FA0" w:rsidRPr="00310987" w:rsidRDefault="008B3FA0" w:rsidP="008D133A">
      <w:pPr>
        <w:pStyle w:val="Heading2"/>
        <w:spacing w:after="0"/>
      </w:pPr>
      <w:r w:rsidRPr="00310987">
        <w:t xml:space="preserve">Grading </w:t>
      </w:r>
      <w:r>
        <w:t xml:space="preserve">Information </w:t>
      </w:r>
    </w:p>
    <w:p w14:paraId="70F38D37" w14:textId="05AC2C70" w:rsidR="00D76DF4" w:rsidRPr="000570AE" w:rsidRDefault="00333CE4" w:rsidP="008D133A">
      <w:pPr>
        <w:rPr>
          <w:i/>
          <w:highlight w:val="yellow"/>
        </w:rPr>
      </w:pPr>
      <w:r>
        <w:t xml:space="preserve">A rubric will be provided for every assignment on the assignment description page before that activity is </w:t>
      </w:r>
      <w:r w:rsidRPr="000570AE">
        <w:t xml:space="preserve">assigned. </w:t>
      </w:r>
    </w:p>
    <w:p w14:paraId="4A7D72FD" w14:textId="77777777" w:rsidR="00586E02" w:rsidRPr="000570AE" w:rsidRDefault="00586E02" w:rsidP="005133E0"/>
    <w:p w14:paraId="49B11F10" w14:textId="77777777" w:rsidR="0057466E" w:rsidRPr="008D133A" w:rsidRDefault="00E74EB7" w:rsidP="005133E0">
      <w:pPr>
        <w:rPr>
          <w:b/>
          <w:bCs/>
          <w:i/>
          <w:iCs/>
        </w:rPr>
      </w:pPr>
      <w:r w:rsidRPr="008D133A">
        <w:rPr>
          <w:b/>
          <w:bCs/>
          <w:i/>
          <w:iCs/>
        </w:rPr>
        <w:t>Determination of Grades</w:t>
      </w:r>
    </w:p>
    <w:p w14:paraId="7DC06E58" w14:textId="77777777" w:rsidR="00333CE4" w:rsidRPr="000570AE" w:rsidRDefault="00333CE4" w:rsidP="00EC591D">
      <w:pPr>
        <w:pStyle w:val="ListParagraph"/>
        <w:numPr>
          <w:ilvl w:val="0"/>
          <w:numId w:val="2"/>
        </w:numPr>
        <w:autoSpaceDE w:val="0"/>
        <w:autoSpaceDN w:val="0"/>
        <w:adjustRightInd w:val="0"/>
        <w:rPr>
          <w:color w:val="000000"/>
        </w:rPr>
      </w:pPr>
      <w:r w:rsidRPr="000570AE">
        <w:rPr>
          <w:color w:val="000000"/>
        </w:rPr>
        <w:t xml:space="preserve">Letter grades are assigned as follows: </w:t>
      </w:r>
    </w:p>
    <w:tbl>
      <w:tblPr>
        <w:tblW w:w="4950" w:type="dxa"/>
        <w:tblInd w:w="2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6"/>
        <w:gridCol w:w="1712"/>
        <w:gridCol w:w="1622"/>
      </w:tblGrid>
      <w:tr w:rsidR="006F49D8" w14:paraId="4C7CEE37" w14:textId="77777777" w:rsidTr="007D7340">
        <w:tc>
          <w:tcPr>
            <w:tcW w:w="1616" w:type="dxa"/>
            <w:tcBorders>
              <w:top w:val="single" w:sz="4" w:space="0" w:color="000000"/>
              <w:left w:val="single" w:sz="4" w:space="0" w:color="000000"/>
              <w:bottom w:val="single" w:sz="4" w:space="0" w:color="000000"/>
              <w:right w:val="single" w:sz="4" w:space="0" w:color="000000"/>
            </w:tcBorders>
            <w:shd w:val="clear" w:color="auto" w:fill="7F7F7F"/>
            <w:hideMark/>
          </w:tcPr>
          <w:p w14:paraId="0009E09C" w14:textId="77777777" w:rsidR="006F49D8" w:rsidRDefault="006F49D8">
            <w:pPr>
              <w:rPr>
                <w:i/>
              </w:rPr>
            </w:pPr>
            <w:r>
              <w:rPr>
                <w:i/>
              </w:rPr>
              <w:t xml:space="preserve">Grade </w:t>
            </w:r>
          </w:p>
        </w:tc>
        <w:tc>
          <w:tcPr>
            <w:tcW w:w="1712" w:type="dxa"/>
            <w:tcBorders>
              <w:top w:val="single" w:sz="4" w:space="0" w:color="000000"/>
              <w:left w:val="single" w:sz="4" w:space="0" w:color="000000"/>
              <w:bottom w:val="single" w:sz="4" w:space="0" w:color="000000"/>
              <w:right w:val="single" w:sz="4" w:space="0" w:color="000000"/>
            </w:tcBorders>
            <w:shd w:val="clear" w:color="auto" w:fill="7F7F7F"/>
            <w:hideMark/>
          </w:tcPr>
          <w:p w14:paraId="15FA5FB2" w14:textId="77777777" w:rsidR="006F49D8" w:rsidRDefault="006F49D8">
            <w:pPr>
              <w:rPr>
                <w:i/>
              </w:rPr>
            </w:pPr>
            <w:r>
              <w:rPr>
                <w:i/>
              </w:rPr>
              <w:t>Points</w:t>
            </w:r>
          </w:p>
        </w:tc>
        <w:tc>
          <w:tcPr>
            <w:tcW w:w="1622" w:type="dxa"/>
            <w:tcBorders>
              <w:top w:val="single" w:sz="4" w:space="0" w:color="000000"/>
              <w:left w:val="single" w:sz="4" w:space="0" w:color="000000"/>
              <w:bottom w:val="single" w:sz="4" w:space="0" w:color="000000"/>
              <w:right w:val="single" w:sz="4" w:space="0" w:color="000000"/>
            </w:tcBorders>
            <w:shd w:val="clear" w:color="auto" w:fill="7F7F7F"/>
            <w:hideMark/>
          </w:tcPr>
          <w:p w14:paraId="4135EAC9" w14:textId="77777777" w:rsidR="006F49D8" w:rsidRDefault="006F49D8">
            <w:pPr>
              <w:rPr>
                <w:i/>
              </w:rPr>
            </w:pPr>
            <w:r>
              <w:rPr>
                <w:i/>
              </w:rPr>
              <w:t>Percentage</w:t>
            </w:r>
          </w:p>
        </w:tc>
      </w:tr>
      <w:tr w:rsidR="006F49D8" w14:paraId="057574B0" w14:textId="77777777" w:rsidTr="007D7340">
        <w:tc>
          <w:tcPr>
            <w:tcW w:w="1616" w:type="dxa"/>
            <w:tcBorders>
              <w:top w:val="single" w:sz="4" w:space="0" w:color="000000"/>
              <w:left w:val="single" w:sz="4" w:space="0" w:color="000000"/>
              <w:bottom w:val="single" w:sz="4" w:space="0" w:color="000000"/>
              <w:right w:val="single" w:sz="4" w:space="0" w:color="000000"/>
            </w:tcBorders>
            <w:hideMark/>
          </w:tcPr>
          <w:p w14:paraId="6FCB8965" w14:textId="77777777" w:rsidR="006F49D8" w:rsidRDefault="006F49D8">
            <w:pPr>
              <w:rPr>
                <w:i/>
              </w:rPr>
            </w:pPr>
            <w:r>
              <w:rPr>
                <w:i/>
              </w:rPr>
              <w:t>A plus</w:t>
            </w:r>
          </w:p>
        </w:tc>
        <w:tc>
          <w:tcPr>
            <w:tcW w:w="1712" w:type="dxa"/>
            <w:tcBorders>
              <w:top w:val="single" w:sz="4" w:space="0" w:color="000000"/>
              <w:left w:val="single" w:sz="4" w:space="0" w:color="000000"/>
              <w:bottom w:val="single" w:sz="4" w:space="0" w:color="000000"/>
              <w:right w:val="single" w:sz="4" w:space="0" w:color="000000"/>
            </w:tcBorders>
            <w:hideMark/>
          </w:tcPr>
          <w:p w14:paraId="6E62EA97" w14:textId="2FB5DDD4" w:rsidR="006F49D8" w:rsidRDefault="00B16F8A">
            <w:pPr>
              <w:rPr>
                <w:i/>
              </w:rPr>
            </w:pPr>
            <w:r>
              <w:rPr>
                <w:i/>
              </w:rPr>
              <w:t>518 to 540</w:t>
            </w:r>
          </w:p>
        </w:tc>
        <w:tc>
          <w:tcPr>
            <w:tcW w:w="1622" w:type="dxa"/>
            <w:tcBorders>
              <w:top w:val="single" w:sz="4" w:space="0" w:color="000000"/>
              <w:left w:val="single" w:sz="4" w:space="0" w:color="000000"/>
              <w:bottom w:val="single" w:sz="4" w:space="0" w:color="000000"/>
              <w:right w:val="single" w:sz="4" w:space="0" w:color="000000"/>
            </w:tcBorders>
            <w:hideMark/>
          </w:tcPr>
          <w:p w14:paraId="63CE8948" w14:textId="77777777" w:rsidR="006F49D8" w:rsidRDefault="006F49D8">
            <w:pPr>
              <w:rPr>
                <w:i/>
              </w:rPr>
            </w:pPr>
            <w:r>
              <w:rPr>
                <w:i/>
              </w:rPr>
              <w:t>96 to 100%</w:t>
            </w:r>
          </w:p>
        </w:tc>
      </w:tr>
      <w:tr w:rsidR="006F49D8" w14:paraId="63D0DD71" w14:textId="77777777" w:rsidTr="007D7340">
        <w:tc>
          <w:tcPr>
            <w:tcW w:w="1616" w:type="dxa"/>
            <w:tcBorders>
              <w:top w:val="single" w:sz="4" w:space="0" w:color="000000"/>
              <w:left w:val="single" w:sz="4" w:space="0" w:color="000000"/>
              <w:bottom w:val="single" w:sz="4" w:space="0" w:color="000000"/>
              <w:right w:val="single" w:sz="4" w:space="0" w:color="000000"/>
            </w:tcBorders>
            <w:hideMark/>
          </w:tcPr>
          <w:p w14:paraId="060A3C23" w14:textId="77777777" w:rsidR="006F49D8" w:rsidRDefault="006F49D8">
            <w:pPr>
              <w:rPr>
                <w:i/>
              </w:rPr>
            </w:pPr>
            <w:r>
              <w:rPr>
                <w:i/>
              </w:rPr>
              <w:t>A</w:t>
            </w:r>
          </w:p>
        </w:tc>
        <w:tc>
          <w:tcPr>
            <w:tcW w:w="1712" w:type="dxa"/>
            <w:tcBorders>
              <w:top w:val="single" w:sz="4" w:space="0" w:color="000000"/>
              <w:left w:val="single" w:sz="4" w:space="0" w:color="000000"/>
              <w:bottom w:val="single" w:sz="4" w:space="0" w:color="000000"/>
              <w:right w:val="single" w:sz="4" w:space="0" w:color="000000"/>
            </w:tcBorders>
            <w:hideMark/>
          </w:tcPr>
          <w:p w14:paraId="51B1C708" w14:textId="0B60446C" w:rsidR="006F49D8" w:rsidRDefault="00B16F8A">
            <w:pPr>
              <w:rPr>
                <w:i/>
              </w:rPr>
            </w:pPr>
            <w:r>
              <w:rPr>
                <w:i/>
              </w:rPr>
              <w:t>502 to 517</w:t>
            </w:r>
          </w:p>
        </w:tc>
        <w:tc>
          <w:tcPr>
            <w:tcW w:w="1622" w:type="dxa"/>
            <w:tcBorders>
              <w:top w:val="single" w:sz="4" w:space="0" w:color="000000"/>
              <w:left w:val="single" w:sz="4" w:space="0" w:color="000000"/>
              <w:bottom w:val="single" w:sz="4" w:space="0" w:color="000000"/>
              <w:right w:val="single" w:sz="4" w:space="0" w:color="000000"/>
            </w:tcBorders>
            <w:hideMark/>
          </w:tcPr>
          <w:p w14:paraId="2C2D6037" w14:textId="77777777" w:rsidR="006F49D8" w:rsidRDefault="006F49D8">
            <w:pPr>
              <w:rPr>
                <w:i/>
              </w:rPr>
            </w:pPr>
            <w:r>
              <w:rPr>
                <w:i/>
              </w:rPr>
              <w:t>93 to 95%</w:t>
            </w:r>
          </w:p>
        </w:tc>
      </w:tr>
      <w:tr w:rsidR="006F49D8" w14:paraId="27BBFD42" w14:textId="77777777" w:rsidTr="007D7340">
        <w:tc>
          <w:tcPr>
            <w:tcW w:w="1616" w:type="dxa"/>
            <w:tcBorders>
              <w:top w:val="single" w:sz="4" w:space="0" w:color="000000"/>
              <w:left w:val="single" w:sz="4" w:space="0" w:color="000000"/>
              <w:bottom w:val="single" w:sz="4" w:space="0" w:color="000000"/>
              <w:right w:val="single" w:sz="4" w:space="0" w:color="000000"/>
            </w:tcBorders>
            <w:hideMark/>
          </w:tcPr>
          <w:p w14:paraId="5ECC327B" w14:textId="77777777" w:rsidR="006F49D8" w:rsidRDefault="006F49D8">
            <w:pPr>
              <w:rPr>
                <w:i/>
              </w:rPr>
            </w:pPr>
            <w:r>
              <w:rPr>
                <w:i/>
              </w:rPr>
              <w:t>A minus</w:t>
            </w:r>
          </w:p>
        </w:tc>
        <w:tc>
          <w:tcPr>
            <w:tcW w:w="1712" w:type="dxa"/>
            <w:tcBorders>
              <w:top w:val="single" w:sz="4" w:space="0" w:color="000000"/>
              <w:left w:val="single" w:sz="4" w:space="0" w:color="000000"/>
              <w:bottom w:val="single" w:sz="4" w:space="0" w:color="000000"/>
              <w:right w:val="single" w:sz="4" w:space="0" w:color="000000"/>
            </w:tcBorders>
            <w:hideMark/>
          </w:tcPr>
          <w:p w14:paraId="5AB9913E" w14:textId="06BF87F0" w:rsidR="006F49D8" w:rsidRDefault="00B16F8A">
            <w:pPr>
              <w:rPr>
                <w:i/>
              </w:rPr>
            </w:pPr>
            <w:r>
              <w:rPr>
                <w:i/>
              </w:rPr>
              <w:t>486-</w:t>
            </w:r>
            <w:r w:rsidR="006E5BCF">
              <w:rPr>
                <w:i/>
              </w:rPr>
              <w:t>501</w:t>
            </w:r>
          </w:p>
        </w:tc>
        <w:tc>
          <w:tcPr>
            <w:tcW w:w="1622" w:type="dxa"/>
            <w:tcBorders>
              <w:top w:val="single" w:sz="4" w:space="0" w:color="000000"/>
              <w:left w:val="single" w:sz="4" w:space="0" w:color="000000"/>
              <w:bottom w:val="single" w:sz="4" w:space="0" w:color="000000"/>
              <w:right w:val="single" w:sz="4" w:space="0" w:color="000000"/>
            </w:tcBorders>
            <w:hideMark/>
          </w:tcPr>
          <w:p w14:paraId="1C05DB55" w14:textId="77777777" w:rsidR="006F49D8" w:rsidRDefault="006F49D8">
            <w:pPr>
              <w:rPr>
                <w:i/>
              </w:rPr>
            </w:pPr>
            <w:r>
              <w:rPr>
                <w:i/>
              </w:rPr>
              <w:t>90 to 92%</w:t>
            </w:r>
          </w:p>
        </w:tc>
      </w:tr>
      <w:tr w:rsidR="006F49D8" w14:paraId="1BD8B688" w14:textId="77777777" w:rsidTr="007D7340">
        <w:tc>
          <w:tcPr>
            <w:tcW w:w="1616" w:type="dxa"/>
            <w:tcBorders>
              <w:top w:val="single" w:sz="4" w:space="0" w:color="000000"/>
              <w:left w:val="single" w:sz="4" w:space="0" w:color="000000"/>
              <w:bottom w:val="single" w:sz="4" w:space="0" w:color="000000"/>
              <w:right w:val="single" w:sz="4" w:space="0" w:color="000000"/>
            </w:tcBorders>
            <w:hideMark/>
          </w:tcPr>
          <w:p w14:paraId="71EF9B59" w14:textId="77777777" w:rsidR="006F49D8" w:rsidRDefault="006F49D8">
            <w:pPr>
              <w:rPr>
                <w:i/>
              </w:rPr>
            </w:pPr>
            <w:r>
              <w:rPr>
                <w:i/>
              </w:rPr>
              <w:t>B plus</w:t>
            </w:r>
          </w:p>
        </w:tc>
        <w:tc>
          <w:tcPr>
            <w:tcW w:w="1712" w:type="dxa"/>
            <w:tcBorders>
              <w:top w:val="single" w:sz="4" w:space="0" w:color="000000"/>
              <w:left w:val="single" w:sz="4" w:space="0" w:color="000000"/>
              <w:bottom w:val="single" w:sz="4" w:space="0" w:color="000000"/>
              <w:right w:val="single" w:sz="4" w:space="0" w:color="000000"/>
            </w:tcBorders>
            <w:hideMark/>
          </w:tcPr>
          <w:p w14:paraId="1027A563" w14:textId="518AB0AF" w:rsidR="006F49D8" w:rsidRDefault="006E5BCF">
            <w:pPr>
              <w:rPr>
                <w:i/>
              </w:rPr>
            </w:pPr>
            <w:r>
              <w:rPr>
                <w:i/>
              </w:rPr>
              <w:t>464-485</w:t>
            </w:r>
          </w:p>
        </w:tc>
        <w:tc>
          <w:tcPr>
            <w:tcW w:w="1622" w:type="dxa"/>
            <w:tcBorders>
              <w:top w:val="single" w:sz="4" w:space="0" w:color="000000"/>
              <w:left w:val="single" w:sz="4" w:space="0" w:color="000000"/>
              <w:bottom w:val="single" w:sz="4" w:space="0" w:color="000000"/>
              <w:right w:val="single" w:sz="4" w:space="0" w:color="000000"/>
            </w:tcBorders>
            <w:hideMark/>
          </w:tcPr>
          <w:p w14:paraId="5C008AC6" w14:textId="77777777" w:rsidR="006F49D8" w:rsidRDefault="006F49D8">
            <w:pPr>
              <w:rPr>
                <w:i/>
              </w:rPr>
            </w:pPr>
            <w:r>
              <w:rPr>
                <w:i/>
              </w:rPr>
              <w:t>86 to 89 %</w:t>
            </w:r>
          </w:p>
        </w:tc>
      </w:tr>
      <w:tr w:rsidR="006F49D8" w14:paraId="749B4538" w14:textId="77777777" w:rsidTr="007D7340">
        <w:tc>
          <w:tcPr>
            <w:tcW w:w="1616" w:type="dxa"/>
            <w:tcBorders>
              <w:top w:val="single" w:sz="4" w:space="0" w:color="000000"/>
              <w:left w:val="single" w:sz="4" w:space="0" w:color="000000"/>
              <w:bottom w:val="single" w:sz="4" w:space="0" w:color="000000"/>
              <w:right w:val="single" w:sz="4" w:space="0" w:color="000000"/>
            </w:tcBorders>
            <w:hideMark/>
          </w:tcPr>
          <w:p w14:paraId="63DF48C2" w14:textId="77777777" w:rsidR="006F49D8" w:rsidRDefault="006F49D8">
            <w:pPr>
              <w:rPr>
                <w:i/>
              </w:rPr>
            </w:pPr>
            <w:r>
              <w:rPr>
                <w:i/>
              </w:rPr>
              <w:t>B</w:t>
            </w:r>
          </w:p>
        </w:tc>
        <w:tc>
          <w:tcPr>
            <w:tcW w:w="1712" w:type="dxa"/>
            <w:tcBorders>
              <w:top w:val="single" w:sz="4" w:space="0" w:color="000000"/>
              <w:left w:val="single" w:sz="4" w:space="0" w:color="000000"/>
              <w:bottom w:val="single" w:sz="4" w:space="0" w:color="000000"/>
              <w:right w:val="single" w:sz="4" w:space="0" w:color="000000"/>
            </w:tcBorders>
            <w:hideMark/>
          </w:tcPr>
          <w:p w14:paraId="07F73404" w14:textId="6E5A662F" w:rsidR="006F49D8" w:rsidRDefault="006E5BCF">
            <w:pPr>
              <w:rPr>
                <w:i/>
              </w:rPr>
            </w:pPr>
            <w:r>
              <w:rPr>
                <w:i/>
              </w:rPr>
              <w:t>448-463</w:t>
            </w:r>
          </w:p>
        </w:tc>
        <w:tc>
          <w:tcPr>
            <w:tcW w:w="1622" w:type="dxa"/>
            <w:tcBorders>
              <w:top w:val="single" w:sz="4" w:space="0" w:color="000000"/>
              <w:left w:val="single" w:sz="4" w:space="0" w:color="000000"/>
              <w:bottom w:val="single" w:sz="4" w:space="0" w:color="000000"/>
              <w:right w:val="single" w:sz="4" w:space="0" w:color="000000"/>
            </w:tcBorders>
            <w:hideMark/>
          </w:tcPr>
          <w:p w14:paraId="31932265" w14:textId="77777777" w:rsidR="006F49D8" w:rsidRDefault="006F49D8">
            <w:pPr>
              <w:rPr>
                <w:i/>
              </w:rPr>
            </w:pPr>
            <w:r>
              <w:rPr>
                <w:i/>
              </w:rPr>
              <w:t>83 to 85%</w:t>
            </w:r>
          </w:p>
        </w:tc>
      </w:tr>
      <w:tr w:rsidR="006F49D8" w14:paraId="1B1ABF62" w14:textId="77777777" w:rsidTr="00B16F8A">
        <w:tc>
          <w:tcPr>
            <w:tcW w:w="1616" w:type="dxa"/>
            <w:tcBorders>
              <w:top w:val="single" w:sz="4" w:space="0" w:color="000000"/>
              <w:left w:val="single" w:sz="4" w:space="0" w:color="000000"/>
              <w:bottom w:val="single" w:sz="4" w:space="0" w:color="000000"/>
              <w:right w:val="single" w:sz="4" w:space="0" w:color="000000"/>
            </w:tcBorders>
            <w:hideMark/>
          </w:tcPr>
          <w:p w14:paraId="03BB6EF5" w14:textId="77777777" w:rsidR="006F49D8" w:rsidRDefault="006F49D8">
            <w:pPr>
              <w:rPr>
                <w:i/>
              </w:rPr>
            </w:pPr>
            <w:r>
              <w:rPr>
                <w:i/>
              </w:rPr>
              <w:t>B minus</w:t>
            </w:r>
          </w:p>
        </w:tc>
        <w:tc>
          <w:tcPr>
            <w:tcW w:w="1712" w:type="dxa"/>
            <w:tcBorders>
              <w:top w:val="single" w:sz="4" w:space="0" w:color="000000"/>
              <w:left w:val="single" w:sz="4" w:space="0" w:color="000000"/>
              <w:bottom w:val="single" w:sz="4" w:space="0" w:color="000000"/>
              <w:right w:val="single" w:sz="4" w:space="0" w:color="000000"/>
            </w:tcBorders>
          </w:tcPr>
          <w:p w14:paraId="489C58FD" w14:textId="220D38CA" w:rsidR="006F49D8" w:rsidRDefault="006E5BCF">
            <w:pPr>
              <w:rPr>
                <w:i/>
              </w:rPr>
            </w:pPr>
            <w:r>
              <w:rPr>
                <w:i/>
              </w:rPr>
              <w:t>432-447</w:t>
            </w:r>
          </w:p>
        </w:tc>
        <w:tc>
          <w:tcPr>
            <w:tcW w:w="1622" w:type="dxa"/>
            <w:tcBorders>
              <w:top w:val="single" w:sz="4" w:space="0" w:color="000000"/>
              <w:left w:val="single" w:sz="4" w:space="0" w:color="000000"/>
              <w:bottom w:val="single" w:sz="4" w:space="0" w:color="000000"/>
              <w:right w:val="single" w:sz="4" w:space="0" w:color="000000"/>
            </w:tcBorders>
            <w:hideMark/>
          </w:tcPr>
          <w:p w14:paraId="310EAD4A" w14:textId="77777777" w:rsidR="006F49D8" w:rsidRDefault="006F49D8">
            <w:pPr>
              <w:rPr>
                <w:i/>
              </w:rPr>
            </w:pPr>
            <w:r>
              <w:rPr>
                <w:i/>
              </w:rPr>
              <w:t>80 to 82%</w:t>
            </w:r>
          </w:p>
        </w:tc>
      </w:tr>
      <w:tr w:rsidR="006F49D8" w14:paraId="614B34AE" w14:textId="77777777" w:rsidTr="00B16F8A">
        <w:tc>
          <w:tcPr>
            <w:tcW w:w="1616" w:type="dxa"/>
            <w:tcBorders>
              <w:top w:val="single" w:sz="4" w:space="0" w:color="000000"/>
              <w:left w:val="single" w:sz="4" w:space="0" w:color="000000"/>
              <w:bottom w:val="single" w:sz="4" w:space="0" w:color="000000"/>
              <w:right w:val="single" w:sz="4" w:space="0" w:color="000000"/>
            </w:tcBorders>
            <w:hideMark/>
          </w:tcPr>
          <w:p w14:paraId="6C2CE1B9" w14:textId="77777777" w:rsidR="006F49D8" w:rsidRDefault="006F49D8">
            <w:pPr>
              <w:rPr>
                <w:i/>
              </w:rPr>
            </w:pPr>
            <w:r>
              <w:rPr>
                <w:i/>
              </w:rPr>
              <w:t>C plus</w:t>
            </w:r>
          </w:p>
        </w:tc>
        <w:tc>
          <w:tcPr>
            <w:tcW w:w="1712" w:type="dxa"/>
            <w:tcBorders>
              <w:top w:val="single" w:sz="4" w:space="0" w:color="000000"/>
              <w:left w:val="single" w:sz="4" w:space="0" w:color="000000"/>
              <w:bottom w:val="single" w:sz="4" w:space="0" w:color="000000"/>
              <w:right w:val="single" w:sz="4" w:space="0" w:color="000000"/>
            </w:tcBorders>
          </w:tcPr>
          <w:p w14:paraId="10DC6F38" w14:textId="7CA835F4" w:rsidR="006F49D8" w:rsidRDefault="006E5BCF">
            <w:pPr>
              <w:rPr>
                <w:i/>
              </w:rPr>
            </w:pPr>
            <w:r>
              <w:rPr>
                <w:i/>
              </w:rPr>
              <w:t>410-431</w:t>
            </w:r>
          </w:p>
        </w:tc>
        <w:tc>
          <w:tcPr>
            <w:tcW w:w="1622" w:type="dxa"/>
            <w:tcBorders>
              <w:top w:val="single" w:sz="4" w:space="0" w:color="000000"/>
              <w:left w:val="single" w:sz="4" w:space="0" w:color="000000"/>
              <w:bottom w:val="single" w:sz="4" w:space="0" w:color="000000"/>
              <w:right w:val="single" w:sz="4" w:space="0" w:color="000000"/>
            </w:tcBorders>
            <w:hideMark/>
          </w:tcPr>
          <w:p w14:paraId="73A3784E" w14:textId="77777777" w:rsidR="006F49D8" w:rsidRDefault="006F49D8">
            <w:pPr>
              <w:rPr>
                <w:i/>
              </w:rPr>
            </w:pPr>
            <w:r>
              <w:rPr>
                <w:i/>
              </w:rPr>
              <w:t>76 to 79%</w:t>
            </w:r>
          </w:p>
        </w:tc>
      </w:tr>
      <w:tr w:rsidR="006F49D8" w14:paraId="4953BD0F" w14:textId="77777777" w:rsidTr="00B16F8A">
        <w:tc>
          <w:tcPr>
            <w:tcW w:w="1616" w:type="dxa"/>
            <w:tcBorders>
              <w:top w:val="single" w:sz="4" w:space="0" w:color="000000"/>
              <w:left w:val="single" w:sz="4" w:space="0" w:color="000000"/>
              <w:bottom w:val="single" w:sz="4" w:space="0" w:color="000000"/>
              <w:right w:val="single" w:sz="4" w:space="0" w:color="000000"/>
            </w:tcBorders>
            <w:hideMark/>
          </w:tcPr>
          <w:p w14:paraId="1D30EA3A" w14:textId="77777777" w:rsidR="006F49D8" w:rsidRDefault="006F49D8">
            <w:pPr>
              <w:rPr>
                <w:i/>
              </w:rPr>
            </w:pPr>
            <w:r>
              <w:rPr>
                <w:i/>
              </w:rPr>
              <w:t>C</w:t>
            </w:r>
          </w:p>
        </w:tc>
        <w:tc>
          <w:tcPr>
            <w:tcW w:w="1712" w:type="dxa"/>
            <w:tcBorders>
              <w:top w:val="single" w:sz="4" w:space="0" w:color="000000"/>
              <w:left w:val="single" w:sz="4" w:space="0" w:color="000000"/>
              <w:bottom w:val="single" w:sz="4" w:space="0" w:color="000000"/>
              <w:right w:val="single" w:sz="4" w:space="0" w:color="000000"/>
            </w:tcBorders>
          </w:tcPr>
          <w:p w14:paraId="789685F0" w14:textId="5F8F5C63" w:rsidR="006F49D8" w:rsidRDefault="006E5BCF">
            <w:pPr>
              <w:rPr>
                <w:i/>
              </w:rPr>
            </w:pPr>
            <w:r>
              <w:rPr>
                <w:i/>
              </w:rPr>
              <w:t>394 to 409</w:t>
            </w:r>
          </w:p>
        </w:tc>
        <w:tc>
          <w:tcPr>
            <w:tcW w:w="1622" w:type="dxa"/>
            <w:tcBorders>
              <w:top w:val="single" w:sz="4" w:space="0" w:color="000000"/>
              <w:left w:val="single" w:sz="4" w:space="0" w:color="000000"/>
              <w:bottom w:val="single" w:sz="4" w:space="0" w:color="000000"/>
              <w:right w:val="single" w:sz="4" w:space="0" w:color="000000"/>
            </w:tcBorders>
            <w:hideMark/>
          </w:tcPr>
          <w:p w14:paraId="419D4458" w14:textId="77777777" w:rsidR="006F49D8" w:rsidRDefault="006F49D8">
            <w:pPr>
              <w:rPr>
                <w:i/>
              </w:rPr>
            </w:pPr>
            <w:r>
              <w:rPr>
                <w:i/>
              </w:rPr>
              <w:t>73 to 75%</w:t>
            </w:r>
          </w:p>
        </w:tc>
      </w:tr>
      <w:tr w:rsidR="006F49D8" w14:paraId="76282400" w14:textId="77777777" w:rsidTr="00B16F8A">
        <w:tc>
          <w:tcPr>
            <w:tcW w:w="1616" w:type="dxa"/>
            <w:tcBorders>
              <w:top w:val="single" w:sz="4" w:space="0" w:color="000000"/>
              <w:left w:val="single" w:sz="4" w:space="0" w:color="000000"/>
              <w:bottom w:val="single" w:sz="4" w:space="0" w:color="000000"/>
              <w:right w:val="single" w:sz="4" w:space="0" w:color="000000"/>
            </w:tcBorders>
            <w:hideMark/>
          </w:tcPr>
          <w:p w14:paraId="2C88C12A" w14:textId="77777777" w:rsidR="006F49D8" w:rsidRDefault="006F49D8">
            <w:pPr>
              <w:rPr>
                <w:i/>
              </w:rPr>
            </w:pPr>
            <w:r>
              <w:rPr>
                <w:i/>
              </w:rPr>
              <w:t>C minus</w:t>
            </w:r>
          </w:p>
        </w:tc>
        <w:tc>
          <w:tcPr>
            <w:tcW w:w="1712" w:type="dxa"/>
            <w:tcBorders>
              <w:top w:val="single" w:sz="4" w:space="0" w:color="000000"/>
              <w:left w:val="single" w:sz="4" w:space="0" w:color="000000"/>
              <w:bottom w:val="single" w:sz="4" w:space="0" w:color="000000"/>
              <w:right w:val="single" w:sz="4" w:space="0" w:color="000000"/>
            </w:tcBorders>
          </w:tcPr>
          <w:p w14:paraId="1567447F" w14:textId="58D354FE" w:rsidR="006F49D8" w:rsidRDefault="006E5BCF">
            <w:pPr>
              <w:rPr>
                <w:i/>
              </w:rPr>
            </w:pPr>
            <w:r>
              <w:rPr>
                <w:i/>
              </w:rPr>
              <w:t>378 to 393</w:t>
            </w:r>
          </w:p>
        </w:tc>
        <w:tc>
          <w:tcPr>
            <w:tcW w:w="1622" w:type="dxa"/>
            <w:tcBorders>
              <w:top w:val="single" w:sz="4" w:space="0" w:color="000000"/>
              <w:left w:val="single" w:sz="4" w:space="0" w:color="000000"/>
              <w:bottom w:val="single" w:sz="4" w:space="0" w:color="000000"/>
              <w:right w:val="single" w:sz="4" w:space="0" w:color="000000"/>
            </w:tcBorders>
            <w:hideMark/>
          </w:tcPr>
          <w:p w14:paraId="35BB869E" w14:textId="77777777" w:rsidR="006F49D8" w:rsidRDefault="006F49D8">
            <w:pPr>
              <w:rPr>
                <w:i/>
              </w:rPr>
            </w:pPr>
            <w:r>
              <w:rPr>
                <w:i/>
              </w:rPr>
              <w:t>70 to 72%</w:t>
            </w:r>
          </w:p>
        </w:tc>
      </w:tr>
      <w:tr w:rsidR="006F49D8" w14:paraId="4E34B180" w14:textId="77777777" w:rsidTr="00B16F8A">
        <w:tc>
          <w:tcPr>
            <w:tcW w:w="1616" w:type="dxa"/>
            <w:tcBorders>
              <w:top w:val="single" w:sz="4" w:space="0" w:color="000000"/>
              <w:left w:val="single" w:sz="4" w:space="0" w:color="000000"/>
              <w:bottom w:val="single" w:sz="4" w:space="0" w:color="000000"/>
              <w:right w:val="single" w:sz="4" w:space="0" w:color="000000"/>
            </w:tcBorders>
            <w:hideMark/>
          </w:tcPr>
          <w:p w14:paraId="7CFA1493" w14:textId="77777777" w:rsidR="006F49D8" w:rsidRDefault="006F49D8">
            <w:pPr>
              <w:rPr>
                <w:i/>
              </w:rPr>
            </w:pPr>
            <w:r>
              <w:rPr>
                <w:i/>
              </w:rPr>
              <w:t>D plus</w:t>
            </w:r>
          </w:p>
        </w:tc>
        <w:tc>
          <w:tcPr>
            <w:tcW w:w="1712" w:type="dxa"/>
            <w:tcBorders>
              <w:top w:val="single" w:sz="4" w:space="0" w:color="000000"/>
              <w:left w:val="single" w:sz="4" w:space="0" w:color="000000"/>
              <w:bottom w:val="single" w:sz="4" w:space="0" w:color="000000"/>
              <w:right w:val="single" w:sz="4" w:space="0" w:color="000000"/>
            </w:tcBorders>
          </w:tcPr>
          <w:p w14:paraId="20F43FEB" w14:textId="229F6EA8" w:rsidR="006F49D8" w:rsidRDefault="006E5BCF">
            <w:pPr>
              <w:rPr>
                <w:i/>
              </w:rPr>
            </w:pPr>
            <w:r>
              <w:rPr>
                <w:i/>
              </w:rPr>
              <w:t>356 to 377</w:t>
            </w:r>
          </w:p>
        </w:tc>
        <w:tc>
          <w:tcPr>
            <w:tcW w:w="1622" w:type="dxa"/>
            <w:tcBorders>
              <w:top w:val="single" w:sz="4" w:space="0" w:color="000000"/>
              <w:left w:val="single" w:sz="4" w:space="0" w:color="000000"/>
              <w:bottom w:val="single" w:sz="4" w:space="0" w:color="000000"/>
              <w:right w:val="single" w:sz="4" w:space="0" w:color="000000"/>
            </w:tcBorders>
            <w:hideMark/>
          </w:tcPr>
          <w:p w14:paraId="5544DF3B" w14:textId="77777777" w:rsidR="006F49D8" w:rsidRDefault="006F49D8">
            <w:pPr>
              <w:rPr>
                <w:i/>
              </w:rPr>
            </w:pPr>
            <w:r>
              <w:rPr>
                <w:i/>
              </w:rPr>
              <w:t>66 to 69%</w:t>
            </w:r>
          </w:p>
        </w:tc>
      </w:tr>
      <w:tr w:rsidR="006F49D8" w14:paraId="74648531" w14:textId="77777777" w:rsidTr="00B16F8A">
        <w:tc>
          <w:tcPr>
            <w:tcW w:w="1616" w:type="dxa"/>
            <w:tcBorders>
              <w:top w:val="single" w:sz="4" w:space="0" w:color="000000"/>
              <w:left w:val="single" w:sz="4" w:space="0" w:color="000000"/>
              <w:bottom w:val="single" w:sz="4" w:space="0" w:color="000000"/>
              <w:right w:val="single" w:sz="4" w:space="0" w:color="000000"/>
            </w:tcBorders>
            <w:hideMark/>
          </w:tcPr>
          <w:p w14:paraId="568A57E3" w14:textId="77777777" w:rsidR="006F49D8" w:rsidRDefault="006F49D8">
            <w:pPr>
              <w:rPr>
                <w:i/>
              </w:rPr>
            </w:pPr>
            <w:r>
              <w:rPr>
                <w:i/>
              </w:rPr>
              <w:t>D</w:t>
            </w:r>
          </w:p>
        </w:tc>
        <w:tc>
          <w:tcPr>
            <w:tcW w:w="1712" w:type="dxa"/>
            <w:tcBorders>
              <w:top w:val="single" w:sz="4" w:space="0" w:color="000000"/>
              <w:left w:val="single" w:sz="4" w:space="0" w:color="000000"/>
              <w:bottom w:val="single" w:sz="4" w:space="0" w:color="000000"/>
              <w:right w:val="single" w:sz="4" w:space="0" w:color="000000"/>
            </w:tcBorders>
          </w:tcPr>
          <w:p w14:paraId="145A77E2" w14:textId="6433F417" w:rsidR="006F49D8" w:rsidRDefault="006E5BCF">
            <w:pPr>
              <w:rPr>
                <w:i/>
              </w:rPr>
            </w:pPr>
            <w:r>
              <w:rPr>
                <w:i/>
              </w:rPr>
              <w:t>340 to 355</w:t>
            </w:r>
          </w:p>
        </w:tc>
        <w:tc>
          <w:tcPr>
            <w:tcW w:w="1622" w:type="dxa"/>
            <w:tcBorders>
              <w:top w:val="single" w:sz="4" w:space="0" w:color="000000"/>
              <w:left w:val="single" w:sz="4" w:space="0" w:color="000000"/>
              <w:bottom w:val="single" w:sz="4" w:space="0" w:color="000000"/>
              <w:right w:val="single" w:sz="4" w:space="0" w:color="000000"/>
            </w:tcBorders>
            <w:hideMark/>
          </w:tcPr>
          <w:p w14:paraId="6DB5D976" w14:textId="77777777" w:rsidR="006F49D8" w:rsidRDefault="006F49D8">
            <w:pPr>
              <w:rPr>
                <w:i/>
              </w:rPr>
            </w:pPr>
            <w:r>
              <w:rPr>
                <w:i/>
              </w:rPr>
              <w:t>63 to 65%</w:t>
            </w:r>
          </w:p>
        </w:tc>
      </w:tr>
      <w:tr w:rsidR="006F49D8" w14:paraId="2B13083A" w14:textId="77777777" w:rsidTr="00B16F8A">
        <w:tc>
          <w:tcPr>
            <w:tcW w:w="1616" w:type="dxa"/>
            <w:tcBorders>
              <w:top w:val="single" w:sz="4" w:space="0" w:color="000000"/>
              <w:left w:val="single" w:sz="4" w:space="0" w:color="000000"/>
              <w:bottom w:val="single" w:sz="4" w:space="0" w:color="000000"/>
              <w:right w:val="single" w:sz="4" w:space="0" w:color="000000"/>
            </w:tcBorders>
            <w:hideMark/>
          </w:tcPr>
          <w:p w14:paraId="4F56966C" w14:textId="77777777" w:rsidR="006F49D8" w:rsidRDefault="006F49D8">
            <w:pPr>
              <w:rPr>
                <w:i/>
              </w:rPr>
            </w:pPr>
            <w:r>
              <w:rPr>
                <w:i/>
              </w:rPr>
              <w:t>D minus</w:t>
            </w:r>
          </w:p>
        </w:tc>
        <w:tc>
          <w:tcPr>
            <w:tcW w:w="1712" w:type="dxa"/>
            <w:tcBorders>
              <w:top w:val="single" w:sz="4" w:space="0" w:color="000000"/>
              <w:left w:val="single" w:sz="4" w:space="0" w:color="000000"/>
              <w:bottom w:val="single" w:sz="4" w:space="0" w:color="000000"/>
              <w:right w:val="single" w:sz="4" w:space="0" w:color="000000"/>
            </w:tcBorders>
          </w:tcPr>
          <w:p w14:paraId="47D57D2F" w14:textId="3DF9B7CA" w:rsidR="006F49D8" w:rsidRDefault="006E5BCF">
            <w:pPr>
              <w:rPr>
                <w:i/>
              </w:rPr>
            </w:pPr>
            <w:r>
              <w:rPr>
                <w:i/>
              </w:rPr>
              <w:t>324 to 339</w:t>
            </w:r>
          </w:p>
        </w:tc>
        <w:tc>
          <w:tcPr>
            <w:tcW w:w="1622" w:type="dxa"/>
            <w:tcBorders>
              <w:top w:val="single" w:sz="4" w:space="0" w:color="000000"/>
              <w:left w:val="single" w:sz="4" w:space="0" w:color="000000"/>
              <w:bottom w:val="single" w:sz="4" w:space="0" w:color="000000"/>
              <w:right w:val="single" w:sz="4" w:space="0" w:color="000000"/>
            </w:tcBorders>
            <w:hideMark/>
          </w:tcPr>
          <w:p w14:paraId="643046A5" w14:textId="77777777" w:rsidR="006F49D8" w:rsidRDefault="006F49D8">
            <w:pPr>
              <w:rPr>
                <w:i/>
              </w:rPr>
            </w:pPr>
            <w:r>
              <w:rPr>
                <w:i/>
              </w:rPr>
              <w:t>60 to 62%</w:t>
            </w:r>
          </w:p>
        </w:tc>
      </w:tr>
    </w:tbl>
    <w:p w14:paraId="12083709" w14:textId="77777777" w:rsidR="006F49D8" w:rsidRPr="00C449CD" w:rsidRDefault="006F49D8" w:rsidP="006F49D8">
      <w:pPr>
        <w:pStyle w:val="ListParagraph"/>
        <w:autoSpaceDE w:val="0"/>
        <w:autoSpaceDN w:val="0"/>
        <w:adjustRightInd w:val="0"/>
        <w:rPr>
          <w:color w:val="000000"/>
          <w:sz w:val="10"/>
          <w:szCs w:val="10"/>
        </w:rPr>
      </w:pPr>
    </w:p>
    <w:p w14:paraId="6802C5AE" w14:textId="73688D9C" w:rsidR="0055006D" w:rsidRDefault="00333CE4" w:rsidP="00EC591D">
      <w:pPr>
        <w:pStyle w:val="ListParagraph"/>
        <w:numPr>
          <w:ilvl w:val="0"/>
          <w:numId w:val="2"/>
        </w:numPr>
        <w:autoSpaceDE w:val="0"/>
        <w:autoSpaceDN w:val="0"/>
        <w:adjustRightInd w:val="0"/>
        <w:rPr>
          <w:color w:val="000000"/>
        </w:rPr>
      </w:pPr>
      <w:r w:rsidRPr="005C63B9">
        <w:rPr>
          <w:b/>
          <w:bCs/>
          <w:color w:val="000000"/>
        </w:rPr>
        <w:t>Late submission</w:t>
      </w:r>
      <w:r w:rsidRPr="000570AE">
        <w:rPr>
          <w:color w:val="000000"/>
        </w:rPr>
        <w:t xml:space="preserve"> of </w:t>
      </w:r>
      <w:r w:rsidR="00645DB4">
        <w:rPr>
          <w:color w:val="000000"/>
        </w:rPr>
        <w:t xml:space="preserve">written </w:t>
      </w:r>
      <w:r w:rsidRPr="000570AE">
        <w:rPr>
          <w:color w:val="000000"/>
        </w:rPr>
        <w:t xml:space="preserve">assignments will result in a 10% reduction of grade </w:t>
      </w:r>
      <w:r w:rsidR="00645DB4">
        <w:rPr>
          <w:color w:val="000000"/>
        </w:rPr>
        <w:t>for each day late.</w:t>
      </w:r>
      <w:r w:rsidRPr="000570AE">
        <w:rPr>
          <w:color w:val="000000"/>
        </w:rPr>
        <w:t xml:space="preserve"> </w:t>
      </w:r>
      <w:r w:rsidR="0055006D">
        <w:rPr>
          <w:color w:val="000000"/>
        </w:rPr>
        <w:t xml:space="preserve">After 10 days, your grade will be a 0. </w:t>
      </w:r>
    </w:p>
    <w:p w14:paraId="382371D6" w14:textId="6892B92C" w:rsidR="007D7340" w:rsidRDefault="00645DB4" w:rsidP="00EC591D">
      <w:pPr>
        <w:pStyle w:val="ListParagraph"/>
        <w:numPr>
          <w:ilvl w:val="0"/>
          <w:numId w:val="2"/>
        </w:numPr>
        <w:autoSpaceDE w:val="0"/>
        <w:autoSpaceDN w:val="0"/>
        <w:adjustRightInd w:val="0"/>
        <w:rPr>
          <w:color w:val="000000"/>
        </w:rPr>
      </w:pPr>
      <w:r w:rsidRPr="005C63B9">
        <w:rPr>
          <w:b/>
          <w:bCs/>
          <w:color w:val="000000"/>
        </w:rPr>
        <w:t>Quizzes</w:t>
      </w:r>
      <w:r>
        <w:rPr>
          <w:color w:val="000000"/>
        </w:rPr>
        <w:t xml:space="preserve"> </w:t>
      </w:r>
      <w:r w:rsidR="007D7340">
        <w:rPr>
          <w:color w:val="000000"/>
        </w:rPr>
        <w:t>are to be completed on your own time within the 24 hours they are assigned.</w:t>
      </w:r>
      <w:r>
        <w:rPr>
          <w:color w:val="000000"/>
        </w:rPr>
        <w:t xml:space="preserve"> There is no partial or late credit for quizzes. </w:t>
      </w:r>
      <w:r w:rsidR="007D7340">
        <w:rPr>
          <w:color w:val="000000"/>
        </w:rPr>
        <w:t>Quizzes may be multiple choice, short answer, or as</w:t>
      </w:r>
      <w:r w:rsidR="00163014">
        <w:rPr>
          <w:color w:val="000000"/>
        </w:rPr>
        <w:t>k</w:t>
      </w:r>
      <w:r w:rsidR="007D7340">
        <w:rPr>
          <w:color w:val="000000"/>
        </w:rPr>
        <w:t xml:space="preserve"> you to apply concepts or lessons from class to an environmental situation or case. </w:t>
      </w:r>
    </w:p>
    <w:p w14:paraId="2DEDAE8D" w14:textId="77777777" w:rsidR="00F0495F" w:rsidRDefault="00F0495F" w:rsidP="00EC591D">
      <w:pPr>
        <w:pStyle w:val="ListParagraph"/>
        <w:numPr>
          <w:ilvl w:val="1"/>
          <w:numId w:val="2"/>
        </w:numPr>
        <w:autoSpaceDE w:val="0"/>
        <w:autoSpaceDN w:val="0"/>
        <w:adjustRightInd w:val="0"/>
        <w:rPr>
          <w:color w:val="000000"/>
        </w:rPr>
      </w:pPr>
      <w:r>
        <w:rPr>
          <w:color w:val="000000"/>
        </w:rPr>
        <w:t>The first quiz you miss will be your one quiz grade you drop.</w:t>
      </w:r>
    </w:p>
    <w:p w14:paraId="2EF1F88D" w14:textId="574284CE" w:rsidR="00645DB4" w:rsidRDefault="00645DB4" w:rsidP="00EC591D">
      <w:pPr>
        <w:pStyle w:val="ListParagraph"/>
        <w:numPr>
          <w:ilvl w:val="1"/>
          <w:numId w:val="2"/>
        </w:numPr>
        <w:autoSpaceDE w:val="0"/>
        <w:autoSpaceDN w:val="0"/>
        <w:adjustRightInd w:val="0"/>
        <w:rPr>
          <w:color w:val="000000"/>
        </w:rPr>
      </w:pPr>
      <w:r>
        <w:rPr>
          <w:color w:val="000000"/>
        </w:rPr>
        <w:t xml:space="preserve">Make-up quizzes will be made available if the student has an excused absence and has reached out to the instructor for an accommodation. </w:t>
      </w:r>
    </w:p>
    <w:p w14:paraId="13AA1C13" w14:textId="746AA241" w:rsidR="00333CE4" w:rsidRPr="000570AE" w:rsidRDefault="00645DB4" w:rsidP="00EC591D">
      <w:pPr>
        <w:pStyle w:val="ListParagraph"/>
        <w:numPr>
          <w:ilvl w:val="0"/>
          <w:numId w:val="2"/>
        </w:numPr>
        <w:autoSpaceDE w:val="0"/>
        <w:autoSpaceDN w:val="0"/>
        <w:adjustRightInd w:val="0"/>
        <w:rPr>
          <w:color w:val="000000"/>
        </w:rPr>
      </w:pPr>
      <w:r>
        <w:rPr>
          <w:color w:val="000000"/>
        </w:rPr>
        <w:t xml:space="preserve">These are crazy and uncertain times. </w:t>
      </w:r>
      <w:r w:rsidRPr="005C63B9">
        <w:rPr>
          <w:b/>
          <w:bCs/>
          <w:color w:val="000000"/>
          <w:u w:val="single"/>
        </w:rPr>
        <w:t>A</w:t>
      </w:r>
      <w:r w:rsidR="00BE1B12" w:rsidRPr="005C63B9">
        <w:rPr>
          <w:b/>
          <w:bCs/>
          <w:color w:val="000000"/>
          <w:u w:val="single"/>
        </w:rPr>
        <w:t>ccommodations</w:t>
      </w:r>
      <w:r w:rsidR="00BE1B12" w:rsidRPr="007D7340">
        <w:rPr>
          <w:color w:val="000000"/>
          <w:u w:val="single"/>
        </w:rPr>
        <w:t xml:space="preserve"> can </w:t>
      </w:r>
      <w:r w:rsidR="005C63B9">
        <w:rPr>
          <w:color w:val="000000"/>
          <w:u w:val="single"/>
        </w:rPr>
        <w:t xml:space="preserve">and will </w:t>
      </w:r>
      <w:r w:rsidR="00BE1B12" w:rsidRPr="007D7340">
        <w:rPr>
          <w:color w:val="000000"/>
          <w:u w:val="single"/>
        </w:rPr>
        <w:t>be made for excused absences</w:t>
      </w:r>
      <w:r w:rsidRPr="007D7340">
        <w:rPr>
          <w:color w:val="000000"/>
          <w:u w:val="single"/>
        </w:rPr>
        <w:t xml:space="preserve"> and unforeseen circumstances</w:t>
      </w:r>
      <w:r w:rsidR="00BE1B12" w:rsidRPr="007D7340">
        <w:rPr>
          <w:color w:val="000000"/>
          <w:u w:val="single"/>
        </w:rPr>
        <w:t>.</w:t>
      </w:r>
      <w:r w:rsidR="00BE1B12">
        <w:rPr>
          <w:color w:val="000000"/>
        </w:rPr>
        <w:t xml:space="preserve"> Please communicate with the instructor as early</w:t>
      </w:r>
      <w:r>
        <w:rPr>
          <w:color w:val="000000"/>
        </w:rPr>
        <w:t xml:space="preserve"> in the process</w:t>
      </w:r>
      <w:r w:rsidR="00BE1B12">
        <w:rPr>
          <w:color w:val="000000"/>
        </w:rPr>
        <w:t xml:space="preserve"> as possible</w:t>
      </w:r>
      <w:r>
        <w:rPr>
          <w:color w:val="000000"/>
        </w:rPr>
        <w:t xml:space="preserve"> to discuss extensions or make-ups</w:t>
      </w:r>
      <w:r w:rsidR="00BE1B12">
        <w:rPr>
          <w:color w:val="000000"/>
        </w:rPr>
        <w:t>.</w:t>
      </w:r>
    </w:p>
    <w:p w14:paraId="1F01F775" w14:textId="77777777" w:rsidR="00163014" w:rsidRDefault="00333CE4" w:rsidP="00EC591D">
      <w:pPr>
        <w:pStyle w:val="ListParagraph"/>
        <w:numPr>
          <w:ilvl w:val="0"/>
          <w:numId w:val="2"/>
        </w:numPr>
        <w:autoSpaceDE w:val="0"/>
        <w:autoSpaceDN w:val="0"/>
        <w:adjustRightInd w:val="0"/>
        <w:rPr>
          <w:color w:val="000000"/>
        </w:rPr>
      </w:pPr>
      <w:r w:rsidRPr="005C63B9">
        <w:rPr>
          <w:b/>
          <w:bCs/>
          <w:color w:val="000000"/>
        </w:rPr>
        <w:t>Written assignments</w:t>
      </w:r>
      <w:r w:rsidRPr="000570AE">
        <w:rPr>
          <w:color w:val="000000"/>
        </w:rPr>
        <w:t xml:space="preserve"> will be graded on accuracy of content, quality, effectiveness of message and presentation, diction, punctuation, correct citations, and spelling. </w:t>
      </w:r>
    </w:p>
    <w:p w14:paraId="0003C6D9" w14:textId="59B18047" w:rsidR="00333CE4" w:rsidRDefault="00163014" w:rsidP="00EC591D">
      <w:pPr>
        <w:pStyle w:val="ListParagraph"/>
        <w:numPr>
          <w:ilvl w:val="0"/>
          <w:numId w:val="2"/>
        </w:numPr>
        <w:autoSpaceDE w:val="0"/>
        <w:autoSpaceDN w:val="0"/>
        <w:adjustRightInd w:val="0"/>
        <w:rPr>
          <w:color w:val="000000"/>
        </w:rPr>
      </w:pPr>
      <w:r w:rsidRPr="005C63B9">
        <w:rPr>
          <w:b/>
          <w:bCs/>
          <w:color w:val="000000"/>
        </w:rPr>
        <w:lastRenderedPageBreak/>
        <w:t>Plagiarism</w:t>
      </w:r>
      <w:r>
        <w:rPr>
          <w:color w:val="000000"/>
        </w:rPr>
        <w:t xml:space="preserve"> will not be tolerated—this includes </w:t>
      </w:r>
      <w:r w:rsidR="00F0495F">
        <w:rPr>
          <w:color w:val="000000"/>
        </w:rPr>
        <w:t xml:space="preserve">quiz answers that copy directly from the PowerPoint and </w:t>
      </w:r>
      <w:r>
        <w:rPr>
          <w:color w:val="000000"/>
        </w:rPr>
        <w:t>not appropriately citing the work you are referencing to write an assignment. Your argument/writing gets stronger with in-text citations, too. Please use them!</w:t>
      </w:r>
    </w:p>
    <w:p w14:paraId="4F90A8EE" w14:textId="47566EBC" w:rsidR="00444C92" w:rsidRPr="000570AE" w:rsidRDefault="00444C92" w:rsidP="005133E0">
      <w:pPr>
        <w:pStyle w:val="Heading2"/>
        <w:rPr>
          <w:rFonts w:cs="Times New Roman"/>
          <w:szCs w:val="24"/>
        </w:rPr>
      </w:pPr>
      <w:r w:rsidRPr="000570AE">
        <w:rPr>
          <w:rFonts w:cs="Times New Roman"/>
          <w:szCs w:val="24"/>
        </w:rPr>
        <w:t>University Policies</w:t>
      </w:r>
    </w:p>
    <w:p w14:paraId="7BAD8B66" w14:textId="1A739C07" w:rsidR="00532CD7" w:rsidRDefault="004A44BB" w:rsidP="008D133A">
      <w:pPr>
        <w:ind w:firstLine="720"/>
      </w:pPr>
      <w:r>
        <w:t xml:space="preserve">There are several University Policies that will frame our work together. We will go over these policies and our expectations of each other on the first day of class, and </w:t>
      </w:r>
      <w:r w:rsidR="0085313F">
        <w:t xml:space="preserve">we will update </w:t>
      </w:r>
      <w:r>
        <w:t>the syllabus</w:t>
      </w:r>
      <w:r w:rsidR="0085313F">
        <w:t xml:space="preserve"> as needed with these rules</w:t>
      </w:r>
      <w:r>
        <w:t xml:space="preserve"> to guide our work together. The framework of policies that represent the backbone of our semester can be found here:</w:t>
      </w:r>
      <w:r w:rsidR="00E70545" w:rsidRPr="0048282F">
        <w:t xml:space="preserve"> </w:t>
      </w:r>
      <w:hyperlink r:id="rId20" w:history="1">
        <w:r w:rsidR="00E70545" w:rsidRPr="00586E02">
          <w:rPr>
            <w:rStyle w:val="Hyperlink"/>
          </w:rPr>
          <w:t>University Policy S16-9</w:t>
        </w:r>
      </w:hyperlink>
      <w:r w:rsidR="0001502A">
        <w:t xml:space="preserve"> </w:t>
      </w:r>
      <w:r w:rsidR="0001502A" w:rsidRPr="00756FBB">
        <w:rPr>
          <w:i/>
        </w:rPr>
        <w:t>(http://www.sjsu.edu/senate/docs/S16-9.pdf)</w:t>
      </w:r>
      <w:r w:rsidR="00E70545" w:rsidRPr="00756FBB">
        <w:t>,</w:t>
      </w:r>
      <w:r w:rsidR="0001502A" w:rsidRPr="00756FBB">
        <w:t xml:space="preserve"> </w:t>
      </w:r>
      <w:r>
        <w:t>and cover topics suc</w:t>
      </w:r>
      <w:r w:rsidRPr="004A44BB">
        <w:t>h as</w:t>
      </w:r>
      <w:r w:rsidR="00E70545" w:rsidRPr="004A44BB">
        <w:t xml:space="preserve"> </w:t>
      </w:r>
      <w:r w:rsidR="00E22697" w:rsidRPr="004A44BB">
        <w:t xml:space="preserve">student responsibilities, </w:t>
      </w:r>
      <w:r w:rsidR="00E70545" w:rsidRPr="004A44BB">
        <w:t xml:space="preserve">academic integrity, accommodations, </w:t>
      </w:r>
      <w:r w:rsidR="009174A8" w:rsidRPr="004A44BB">
        <w:t xml:space="preserve">dropping and adding, consent for recording of class, </w:t>
      </w:r>
      <w:r w:rsidR="00E70545" w:rsidRPr="004A44BB">
        <w:t xml:space="preserve">etc. </w:t>
      </w:r>
      <w:r w:rsidR="00AF1E3A" w:rsidRPr="004A44BB">
        <w:t xml:space="preserve">and </w:t>
      </w:r>
      <w:r w:rsidR="00E70545" w:rsidRPr="004A44BB">
        <w:t xml:space="preserve">available </w:t>
      </w:r>
      <w:r w:rsidR="00AF1E3A" w:rsidRPr="004A44BB">
        <w:t>student services (e.g. learning assistance, counseling, and other resources)</w:t>
      </w:r>
      <w:r w:rsidR="00E70545" w:rsidRPr="004A44BB">
        <w:t>.</w:t>
      </w:r>
      <w:r>
        <w:t xml:space="preserve"> In addition, please always feel free to contact me if you cannot find a resource or information you are interested in, and I will be happy to assist you.</w:t>
      </w:r>
      <w:r w:rsidR="0085313F">
        <w:t xml:space="preserve"> More information on portions of these resources that are particularly relevant can be found in the following sections. </w:t>
      </w:r>
    </w:p>
    <w:p w14:paraId="28F185FC" w14:textId="77777777" w:rsidR="000113C6" w:rsidRDefault="000113C6" w:rsidP="005133E0">
      <w:pPr>
        <w:rPr>
          <w:b/>
          <w:bCs/>
        </w:rPr>
      </w:pPr>
    </w:p>
    <w:p w14:paraId="6A4B1E6D" w14:textId="5608C16E" w:rsidR="00B166B2" w:rsidRDefault="00B166B2" w:rsidP="005133E0">
      <w:pPr>
        <w:rPr>
          <w:b/>
          <w:bCs/>
        </w:rPr>
      </w:pPr>
      <w:r w:rsidRPr="00B166B2">
        <w:rPr>
          <w:b/>
          <w:bCs/>
        </w:rPr>
        <w:t>Use of Camera in Class</w:t>
      </w:r>
    </w:p>
    <w:p w14:paraId="715F3FA0" w14:textId="7CC4A2FE" w:rsidR="00B166B2" w:rsidRPr="006D1021" w:rsidRDefault="00B166B2" w:rsidP="00EC591D">
      <w:pPr>
        <w:pStyle w:val="ListParagraph"/>
        <w:numPr>
          <w:ilvl w:val="0"/>
          <w:numId w:val="7"/>
        </w:numPr>
        <w:rPr>
          <w:b/>
          <w:bCs/>
        </w:rPr>
      </w:pPr>
      <w:r>
        <w:t xml:space="preserve">I </w:t>
      </w:r>
      <w:r w:rsidR="006D1021">
        <w:t xml:space="preserve">highly </w:t>
      </w:r>
      <w:r>
        <w:t xml:space="preserve">encourage you to use your camera in </w:t>
      </w:r>
      <w:r w:rsidR="00F0495F">
        <w:t xml:space="preserve">our Zoom-based </w:t>
      </w:r>
      <w:r>
        <w:t>class</w:t>
      </w:r>
      <w:r w:rsidR="00F0495F">
        <w:t>es</w:t>
      </w:r>
      <w:r>
        <w:t>, especially for break-out room activities and discussions. However, there are a variety of reasons you may not want to appear on-screen.</w:t>
      </w:r>
      <w:r w:rsidR="005A250C">
        <w:t xml:space="preserve"> </w:t>
      </w:r>
      <w:r w:rsidR="005C63B9">
        <w:t>I respect these circumstances and boundaries.</w:t>
      </w:r>
      <w:r w:rsidR="006D1021">
        <w:t xml:space="preserve"> P</w:t>
      </w:r>
      <w:r>
        <w:t xml:space="preserve">lease be able to turn on your mic when instructed so you can actively participate in activities and break-out rooms. </w:t>
      </w:r>
    </w:p>
    <w:p w14:paraId="47B41CD0" w14:textId="57A7C434" w:rsidR="005C63B9" w:rsidRPr="005C63B9" w:rsidRDefault="005C63B9" w:rsidP="00EC591D">
      <w:pPr>
        <w:pStyle w:val="ListParagraph"/>
        <w:numPr>
          <w:ilvl w:val="0"/>
          <w:numId w:val="7"/>
        </w:numPr>
        <w:rPr>
          <w:b/>
          <w:bCs/>
        </w:rPr>
      </w:pPr>
      <w:r>
        <w:t xml:space="preserve">If you cannot participate in a break-out room </w:t>
      </w:r>
      <w:r w:rsidR="006D1021">
        <w:t xml:space="preserve">or discussion </w:t>
      </w:r>
      <w:r>
        <w:t>any given day, reach out and let me know so I can accommodate you accordingly.</w:t>
      </w:r>
    </w:p>
    <w:p w14:paraId="2E868E92" w14:textId="77777777" w:rsidR="005133E0" w:rsidRPr="00B166B2" w:rsidRDefault="005133E0" w:rsidP="005133E0">
      <w:pPr>
        <w:pStyle w:val="ListParagraph"/>
        <w:rPr>
          <w:b/>
          <w:bCs/>
        </w:rPr>
      </w:pPr>
    </w:p>
    <w:p w14:paraId="4CCCC23C" w14:textId="5BB8DE7A" w:rsidR="00B166B2" w:rsidRDefault="00B166B2" w:rsidP="00567F6F">
      <w:pPr>
        <w:rPr>
          <w:b/>
          <w:bCs/>
        </w:rPr>
      </w:pPr>
      <w:r>
        <w:rPr>
          <w:b/>
          <w:bCs/>
        </w:rPr>
        <w:t>Recording of Zoom Classes</w:t>
      </w:r>
    </w:p>
    <w:p w14:paraId="3B20FA95" w14:textId="77777777" w:rsidR="005133E0" w:rsidRDefault="005133E0" w:rsidP="00567F6F">
      <w:pPr>
        <w:pStyle w:val="BodyText"/>
        <w:spacing w:before="43"/>
        <w:ind w:firstLine="720"/>
      </w:pPr>
      <w:r>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 recordings, then please speak with the instructor about possible accommodations (e.g., temporarily turning off identifying information from the Zoom session, including student name and picture, prior to recording).</w:t>
      </w:r>
    </w:p>
    <w:p w14:paraId="4DB054F2" w14:textId="77777777" w:rsidR="00D00E42" w:rsidRPr="00D00E42" w:rsidRDefault="00D00E42" w:rsidP="00567F6F">
      <w:pPr>
        <w:pStyle w:val="BodyText"/>
        <w:rPr>
          <w:sz w:val="6"/>
          <w:szCs w:val="6"/>
          <w:u w:val="single"/>
        </w:rPr>
      </w:pPr>
    </w:p>
    <w:p w14:paraId="7A4048B8" w14:textId="1AD3E2CB" w:rsidR="005133E0" w:rsidRDefault="005133E0" w:rsidP="00567F6F">
      <w:pPr>
        <w:pStyle w:val="BodyText"/>
      </w:pPr>
      <w:r>
        <w:rPr>
          <w:u w:val="single"/>
        </w:rPr>
        <w:t>Students are not allowed to record without instructor</w:t>
      </w:r>
      <w:r>
        <w:rPr>
          <w:spacing w:val="-10"/>
          <w:u w:val="single"/>
        </w:rPr>
        <w:t xml:space="preserve"> </w:t>
      </w:r>
      <w:r>
        <w:rPr>
          <w:u w:val="single"/>
        </w:rPr>
        <w:t>permission</w:t>
      </w:r>
    </w:p>
    <w:p w14:paraId="0F32C517" w14:textId="4575E689" w:rsidR="005133E0" w:rsidRDefault="005133E0" w:rsidP="00567F6F">
      <w:pPr>
        <w:pStyle w:val="BodyText"/>
        <w:ind w:firstLine="360"/>
      </w:pPr>
      <w:r>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w:t>
      </w:r>
      <w:r>
        <w:rPr>
          <w:spacing w:val="-1"/>
        </w:rPr>
        <w:t>r</w:t>
      </w:r>
      <w:r>
        <w:t>e c</w:t>
      </w:r>
      <w:r>
        <w:rPr>
          <w:spacing w:val="-1"/>
        </w:rPr>
        <w:t>o</w:t>
      </w:r>
      <w:r>
        <w:t>pyright</w:t>
      </w:r>
      <w:r>
        <w:rPr>
          <w:spacing w:val="-1"/>
        </w:rPr>
        <w:t>e</w:t>
      </w:r>
      <w:r>
        <w:t>d by the inst</w:t>
      </w:r>
      <w:r>
        <w:rPr>
          <w:spacing w:val="-1"/>
        </w:rPr>
        <w:t>r</w:t>
      </w:r>
      <w:r>
        <w:t>uctor. This University</w:t>
      </w:r>
      <w:r>
        <w:rPr>
          <w:spacing w:val="-1"/>
        </w:rPr>
        <w:t xml:space="preserve"> </w:t>
      </w:r>
      <w:r>
        <w:t>p</w:t>
      </w:r>
      <w:r>
        <w:rPr>
          <w:spacing w:val="-1"/>
        </w:rPr>
        <w:t>o</w:t>
      </w:r>
      <w:r>
        <w:t>licy (</w:t>
      </w:r>
      <w:hyperlink r:id="rId21">
        <w:r>
          <w:rPr>
            <w:color w:val="1155CC"/>
            <w:u w:val="single" w:color="1155CC"/>
          </w:rPr>
          <w:t>S</w:t>
        </w:r>
        <w:r>
          <w:rPr>
            <w:color w:val="1155CC"/>
            <w:spacing w:val="-1"/>
            <w:u w:val="single" w:color="1155CC"/>
          </w:rPr>
          <w:t>1</w:t>
        </w:r>
        <w:r>
          <w:rPr>
            <w:color w:val="1155CC"/>
            <w:u w:val="single" w:color="1155CC"/>
          </w:rPr>
          <w:t>2</w:t>
        </w:r>
        <w:r>
          <w:rPr>
            <w:color w:val="1155CC"/>
            <w:w w:val="33"/>
            <w:u w:val="single" w:color="1155CC"/>
          </w:rPr>
          <w:t>-­‐</w:t>
        </w:r>
        <w:r>
          <w:rPr>
            <w:color w:val="1155CC"/>
            <w:u w:val="single" w:color="1155CC"/>
          </w:rPr>
          <w:t>7</w:t>
        </w:r>
      </w:hyperlink>
      <w:r>
        <w:t>) is in pla</w:t>
      </w:r>
      <w:r>
        <w:rPr>
          <w:spacing w:val="-1"/>
        </w:rPr>
        <w:t>c</w:t>
      </w:r>
      <w:r>
        <w:t>e to pr</w:t>
      </w:r>
      <w:r>
        <w:rPr>
          <w:spacing w:val="-1"/>
        </w:rPr>
        <w:t>o</w:t>
      </w:r>
      <w:r>
        <w:t>t</w:t>
      </w:r>
      <w:r>
        <w:rPr>
          <w:spacing w:val="-1"/>
        </w:rPr>
        <w:t>e</w:t>
      </w:r>
      <w:r>
        <w:t>ct the priva</w:t>
      </w:r>
      <w:r>
        <w:rPr>
          <w:spacing w:val="-1"/>
        </w:rPr>
        <w:t>c</w:t>
      </w:r>
      <w:r>
        <w:t>y of students in the course, as 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w:t>
      </w:r>
      <w:r>
        <w:rPr>
          <w:spacing w:val="-2"/>
        </w:rPr>
        <w:t xml:space="preserve"> </w:t>
      </w:r>
      <w:r>
        <w:t>instructor.</w:t>
      </w:r>
    </w:p>
    <w:p w14:paraId="085F9638" w14:textId="7F53D628" w:rsidR="005133E0" w:rsidRPr="005133E0" w:rsidRDefault="005133E0" w:rsidP="00567F6F">
      <w:pPr>
        <w:rPr>
          <w:sz w:val="20"/>
          <w:szCs w:val="20"/>
        </w:rPr>
      </w:pPr>
    </w:p>
    <w:p w14:paraId="7883C998" w14:textId="77777777" w:rsidR="005133E0" w:rsidRPr="005133E0" w:rsidRDefault="005133E0" w:rsidP="00567F6F">
      <w:pPr>
        <w:pStyle w:val="Heading1"/>
        <w:spacing w:after="0"/>
        <w:jc w:val="left"/>
        <w:rPr>
          <w:sz w:val="24"/>
          <w:szCs w:val="24"/>
        </w:rPr>
      </w:pPr>
      <w:r w:rsidRPr="005133E0">
        <w:rPr>
          <w:sz w:val="24"/>
          <w:szCs w:val="24"/>
        </w:rPr>
        <w:t>Zoom Classroom Etiquette</w:t>
      </w:r>
    </w:p>
    <w:p w14:paraId="72D9C094" w14:textId="77777777" w:rsidR="005133E0" w:rsidRDefault="005133E0" w:rsidP="00EC591D">
      <w:pPr>
        <w:pStyle w:val="ListParagraph"/>
        <w:widowControl w:val="0"/>
        <w:numPr>
          <w:ilvl w:val="0"/>
          <w:numId w:val="8"/>
        </w:numPr>
        <w:tabs>
          <w:tab w:val="left" w:pos="822"/>
          <w:tab w:val="left" w:pos="823"/>
        </w:tabs>
        <w:autoSpaceDE w:val="0"/>
        <w:autoSpaceDN w:val="0"/>
        <w:contextualSpacing w:val="0"/>
      </w:pPr>
      <w:r>
        <w:rPr>
          <w:b/>
        </w:rPr>
        <w:t xml:space="preserve">Mute Your Microphone: </w:t>
      </w:r>
      <w:r>
        <w:t>To help keep background noise to a minimum, make sure you mute your microphone when you are not</w:t>
      </w:r>
      <w:r>
        <w:rPr>
          <w:spacing w:val="-2"/>
        </w:rPr>
        <w:t xml:space="preserve"> </w:t>
      </w:r>
      <w:r>
        <w:t>speaking.</w:t>
      </w:r>
    </w:p>
    <w:p w14:paraId="26BDF16B" w14:textId="77777777" w:rsidR="005133E0" w:rsidRDefault="005133E0" w:rsidP="00EC591D">
      <w:pPr>
        <w:pStyle w:val="ListParagraph"/>
        <w:widowControl w:val="0"/>
        <w:numPr>
          <w:ilvl w:val="0"/>
          <w:numId w:val="8"/>
        </w:numPr>
        <w:tabs>
          <w:tab w:val="left" w:pos="822"/>
          <w:tab w:val="left" w:pos="823"/>
        </w:tabs>
        <w:autoSpaceDE w:val="0"/>
        <w:autoSpaceDN w:val="0"/>
        <w:contextualSpacing w:val="0"/>
      </w:pPr>
      <w:r>
        <w:rPr>
          <w:b/>
        </w:rPr>
        <w:t xml:space="preserve">Be Mindful of Background Noise and Distractions: </w:t>
      </w:r>
      <w:r>
        <w:t>Find a quiet place to “attend” class, to the greatest extent</w:t>
      </w:r>
      <w:r>
        <w:rPr>
          <w:spacing w:val="-1"/>
        </w:rPr>
        <w:t xml:space="preserve"> </w:t>
      </w:r>
      <w:r>
        <w:t>possible.</w:t>
      </w:r>
    </w:p>
    <w:p w14:paraId="5FE34EE4" w14:textId="16A7326F" w:rsidR="005133E0" w:rsidRDefault="005133E0" w:rsidP="00EC591D">
      <w:pPr>
        <w:pStyle w:val="ListParagraph"/>
        <w:widowControl w:val="0"/>
        <w:numPr>
          <w:ilvl w:val="1"/>
          <w:numId w:val="8"/>
        </w:numPr>
        <w:tabs>
          <w:tab w:val="left" w:pos="1542"/>
          <w:tab w:val="left" w:pos="1543"/>
        </w:tabs>
        <w:autoSpaceDE w:val="0"/>
        <w:autoSpaceDN w:val="0"/>
        <w:contextualSpacing w:val="0"/>
      </w:pPr>
      <w:r>
        <w:t xml:space="preserve">Avoid video setups </w:t>
      </w:r>
      <w:r w:rsidR="009161F0">
        <w:t xml:space="preserve">and learning spaces </w:t>
      </w:r>
      <w:r>
        <w:t>where people may be walking behind you, people talking/ making noise,</w:t>
      </w:r>
      <w:r>
        <w:rPr>
          <w:spacing w:val="-2"/>
        </w:rPr>
        <w:t xml:space="preserve"> </w:t>
      </w:r>
      <w:r>
        <w:t>etc.</w:t>
      </w:r>
    </w:p>
    <w:p w14:paraId="2E56636F" w14:textId="7EE63692" w:rsidR="005133E0" w:rsidRDefault="005133E0" w:rsidP="00EC591D">
      <w:pPr>
        <w:pStyle w:val="ListParagraph"/>
        <w:widowControl w:val="0"/>
        <w:numPr>
          <w:ilvl w:val="1"/>
          <w:numId w:val="8"/>
        </w:numPr>
        <w:tabs>
          <w:tab w:val="left" w:pos="1542"/>
          <w:tab w:val="left" w:pos="1543"/>
        </w:tabs>
        <w:autoSpaceDE w:val="0"/>
        <w:autoSpaceDN w:val="0"/>
        <w:contextualSpacing w:val="0"/>
      </w:pPr>
      <w:r>
        <w:lastRenderedPageBreak/>
        <w:t xml:space="preserve">Avoid activities that could create additional noise, such as shuffling papers, listening to music </w:t>
      </w:r>
      <w:r w:rsidR="00F0495F">
        <w:t>or television</w:t>
      </w:r>
      <w:r w:rsidR="006D1021">
        <w:t xml:space="preserve"> </w:t>
      </w:r>
      <w:r>
        <w:t>in the background,</w:t>
      </w:r>
      <w:r>
        <w:rPr>
          <w:spacing w:val="-1"/>
        </w:rPr>
        <w:t xml:space="preserve"> </w:t>
      </w:r>
      <w:r>
        <w:t>etc.</w:t>
      </w:r>
    </w:p>
    <w:p w14:paraId="433174A9" w14:textId="77777777" w:rsidR="005133E0" w:rsidRDefault="005133E0" w:rsidP="00EC591D">
      <w:pPr>
        <w:pStyle w:val="ListParagraph"/>
        <w:widowControl w:val="0"/>
        <w:numPr>
          <w:ilvl w:val="0"/>
          <w:numId w:val="8"/>
        </w:numPr>
        <w:tabs>
          <w:tab w:val="left" w:pos="822"/>
          <w:tab w:val="left" w:pos="823"/>
        </w:tabs>
        <w:autoSpaceDE w:val="0"/>
        <w:autoSpaceDN w:val="0"/>
        <w:contextualSpacing w:val="0"/>
      </w:pPr>
      <w:r>
        <w:rPr>
          <w:b/>
        </w:rPr>
        <w:t xml:space="preserve">Position Your Camera Properly: </w:t>
      </w:r>
      <w:r>
        <w:t>Be sure your webcam is in a stable position and focused at eye level.</w:t>
      </w:r>
    </w:p>
    <w:p w14:paraId="5B556157" w14:textId="77777777" w:rsidR="005133E0" w:rsidRDefault="005133E0" w:rsidP="00EC591D">
      <w:pPr>
        <w:pStyle w:val="ListParagraph"/>
        <w:widowControl w:val="0"/>
        <w:numPr>
          <w:ilvl w:val="0"/>
          <w:numId w:val="8"/>
        </w:numPr>
        <w:tabs>
          <w:tab w:val="left" w:pos="822"/>
          <w:tab w:val="left" w:pos="823"/>
        </w:tabs>
        <w:autoSpaceDE w:val="0"/>
        <w:autoSpaceDN w:val="0"/>
        <w:contextualSpacing w:val="0"/>
      </w:pPr>
      <w:r>
        <w:rPr>
          <w:b/>
        </w:rPr>
        <w:t xml:space="preserve">Limit Your Distractions/Avoid Multitasking: </w:t>
      </w:r>
      <w:r>
        <w:t>You can make it easier to focus on the meeting by turning off notifications, closing or minimizing running apps, and putting your smartphone away (unless you are using it to access</w:t>
      </w:r>
      <w:r>
        <w:rPr>
          <w:spacing w:val="-3"/>
        </w:rPr>
        <w:t xml:space="preserve"> </w:t>
      </w:r>
      <w:r>
        <w:t>Zoom).</w:t>
      </w:r>
    </w:p>
    <w:p w14:paraId="758440A9" w14:textId="11A17F4B" w:rsidR="005133E0" w:rsidRDefault="005133E0" w:rsidP="00EC591D">
      <w:pPr>
        <w:pStyle w:val="ListParagraph"/>
        <w:widowControl w:val="0"/>
        <w:numPr>
          <w:ilvl w:val="0"/>
          <w:numId w:val="8"/>
        </w:numPr>
        <w:tabs>
          <w:tab w:val="left" w:pos="822"/>
          <w:tab w:val="left" w:pos="823"/>
        </w:tabs>
        <w:autoSpaceDE w:val="0"/>
        <w:autoSpaceDN w:val="0"/>
        <w:contextualSpacing w:val="0"/>
      </w:pPr>
      <w:r>
        <w:rPr>
          <w:b/>
        </w:rPr>
        <w:t xml:space="preserve">Use Appropriate Virtual Backgrounds: </w:t>
      </w:r>
      <w:r>
        <w:t xml:space="preserve">If using a virtual background, it should </w:t>
      </w:r>
      <w:r>
        <w:rPr>
          <w:spacing w:val="-6"/>
        </w:rPr>
        <w:t>be</w:t>
      </w:r>
      <w:r w:rsidR="00567F6F">
        <w:rPr>
          <w:spacing w:val="-6"/>
        </w:rPr>
        <w:t xml:space="preserve"> a</w:t>
      </w:r>
      <w:r>
        <w:t>ppropriate and professional and should NOT suggest or include content that is objectively offensive or</w:t>
      </w:r>
      <w:r>
        <w:rPr>
          <w:spacing w:val="-1"/>
        </w:rPr>
        <w:t xml:space="preserve"> </w:t>
      </w:r>
      <w:r>
        <w:t>demeaning.</w:t>
      </w:r>
    </w:p>
    <w:p w14:paraId="4FD31D31" w14:textId="77777777" w:rsidR="00D00E42" w:rsidRDefault="00D00E42" w:rsidP="005133E0">
      <w:pPr>
        <w:widowControl w:val="0"/>
        <w:tabs>
          <w:tab w:val="left" w:pos="822"/>
          <w:tab w:val="left" w:pos="823"/>
        </w:tabs>
        <w:autoSpaceDE w:val="0"/>
        <w:autoSpaceDN w:val="0"/>
        <w:ind w:right="954"/>
      </w:pPr>
    </w:p>
    <w:p w14:paraId="7F0F1509" w14:textId="7113B50E" w:rsidR="005133E0" w:rsidRDefault="00D00E42" w:rsidP="005133E0">
      <w:pPr>
        <w:widowControl w:val="0"/>
        <w:tabs>
          <w:tab w:val="left" w:pos="822"/>
          <w:tab w:val="left" w:pos="823"/>
        </w:tabs>
        <w:autoSpaceDE w:val="0"/>
        <w:autoSpaceDN w:val="0"/>
        <w:ind w:right="954"/>
      </w:pPr>
      <w:r>
        <w:t>*</w:t>
      </w:r>
      <w:r w:rsidR="005133E0">
        <w:t>Note that all federal, state, CSU system, and campus regulations on conduct including harassment and discrimination against other students or faculty apply to the online envir</w:t>
      </w:r>
      <w:r w:rsidR="005133E0" w:rsidRPr="005133E0">
        <w:rPr>
          <w:spacing w:val="-1"/>
        </w:rPr>
        <w:t>o</w:t>
      </w:r>
      <w:r w:rsidR="005133E0">
        <w:t>nment,</w:t>
      </w:r>
      <w:r w:rsidR="005133E0" w:rsidRPr="005133E0">
        <w:rPr>
          <w:spacing w:val="-1"/>
        </w:rPr>
        <w:t xml:space="preserve"> </w:t>
      </w:r>
      <w:r w:rsidR="005133E0">
        <w:t>just as in fa</w:t>
      </w:r>
      <w:r w:rsidR="005133E0" w:rsidRPr="005133E0">
        <w:rPr>
          <w:spacing w:val="-1"/>
        </w:rPr>
        <w:t>c</w:t>
      </w:r>
      <w:r w:rsidR="005133E0">
        <w:t>e</w:t>
      </w:r>
      <w:r w:rsidR="005133E0" w:rsidRPr="005133E0">
        <w:rPr>
          <w:w w:val="33"/>
        </w:rPr>
        <w:t>-­‐</w:t>
      </w:r>
      <w:r w:rsidR="005133E0">
        <w:t>t</w:t>
      </w:r>
      <w:r w:rsidR="005133E0" w:rsidRPr="005133E0">
        <w:rPr>
          <w:spacing w:val="-1"/>
        </w:rPr>
        <w:t>o</w:t>
      </w:r>
      <w:r w:rsidR="005133E0" w:rsidRPr="005133E0">
        <w:rPr>
          <w:w w:val="33"/>
        </w:rPr>
        <w:t>-­‐</w:t>
      </w:r>
      <w:r w:rsidR="005133E0">
        <w:t>fa</w:t>
      </w:r>
      <w:r w:rsidR="005133E0" w:rsidRPr="005133E0">
        <w:rPr>
          <w:spacing w:val="-1"/>
        </w:rPr>
        <w:t>c</w:t>
      </w:r>
      <w:r w:rsidR="005133E0">
        <w:t>e instructi</w:t>
      </w:r>
      <w:r w:rsidR="005133E0" w:rsidRPr="005133E0">
        <w:rPr>
          <w:spacing w:val="-1"/>
        </w:rPr>
        <w:t>o</w:t>
      </w:r>
      <w:r w:rsidR="005133E0">
        <w:t>n.</w:t>
      </w:r>
    </w:p>
    <w:p w14:paraId="3F43721A" w14:textId="77777777" w:rsidR="00B166B2" w:rsidRPr="00B166B2" w:rsidRDefault="00B166B2" w:rsidP="005133E0">
      <w:pPr>
        <w:pStyle w:val="ListParagraph"/>
      </w:pPr>
    </w:p>
    <w:p w14:paraId="41A6B2F0" w14:textId="0F4F7793" w:rsidR="002E40F8" w:rsidRPr="002E40F8" w:rsidRDefault="002E40F8" w:rsidP="005133E0">
      <w:pPr>
        <w:rPr>
          <w:b/>
          <w:bCs/>
        </w:rPr>
      </w:pPr>
      <w:r w:rsidRPr="002E40F8">
        <w:rPr>
          <w:b/>
          <w:bCs/>
        </w:rPr>
        <w:t>Resources</w:t>
      </w:r>
    </w:p>
    <w:p w14:paraId="205841ED" w14:textId="34EC8118" w:rsidR="000635CA" w:rsidRDefault="002E40F8" w:rsidP="005133E0">
      <w:pPr>
        <w:rPr>
          <w:b/>
          <w:bCs/>
        </w:rPr>
      </w:pPr>
      <w:r>
        <w:rPr>
          <w:b/>
          <w:bCs/>
          <w:u w:val="single"/>
          <w:shd w:val="clear" w:color="auto" w:fill="FFFFFF"/>
        </w:rPr>
        <w:t>Accessible Education Center:</w:t>
      </w:r>
      <w:r>
        <w:rPr>
          <w:shd w:val="clear" w:color="auto" w:fill="FFFFFF"/>
        </w:rPr>
        <w:t xml:space="preserve"> </w:t>
      </w:r>
      <w:r w:rsidRPr="002E40F8">
        <w:rPr>
          <w:shd w:val="clear" w:color="auto" w:fill="FFFFFF"/>
        </w:rPr>
        <w:t>If you need course adaptations or accommodations because of a disability</w:t>
      </w:r>
      <w:r w:rsidR="00A76C01">
        <w:rPr>
          <w:shd w:val="clear" w:color="auto" w:fill="FFFFFF"/>
        </w:rPr>
        <w:t xml:space="preserve">, </w:t>
      </w:r>
      <w:r w:rsidRPr="002E40F8">
        <w:rPr>
          <w:shd w:val="clear" w:color="auto" w:fill="FFFFFF"/>
        </w:rPr>
        <w:t xml:space="preserve">please make an appointment with me as soon as possible, or see me during office hours. Presidential Directive 97-03 requires that students with disabilities requesting accommodations must register with AEC to establish a record of their disability. </w:t>
      </w:r>
      <w:hyperlink r:id="rId22" w:tgtFrame="_blank" w:history="1">
        <w:r w:rsidRPr="002E40F8">
          <w:rPr>
            <w:rStyle w:val="Hyperlink"/>
            <w:color w:val="auto"/>
            <w:shd w:val="clear" w:color="auto" w:fill="FFFFFF"/>
          </w:rPr>
          <w:t>Academic Senate Policy F06-2</w:t>
        </w:r>
      </w:hyperlink>
      <w:r w:rsidRPr="002E40F8">
        <w:rPr>
          <w:rStyle w:val="Hyperlink"/>
          <w:color w:val="auto"/>
          <w:shd w:val="clear" w:color="auto" w:fill="FFFFFF"/>
        </w:rPr>
        <w:t>.</w:t>
      </w:r>
      <w:r w:rsidRPr="002E40F8">
        <w:rPr>
          <w:rStyle w:val="Hyperlink"/>
          <w:b/>
          <w:bCs/>
          <w:color w:val="auto"/>
          <w:u w:val="none"/>
          <w:shd w:val="clear" w:color="auto" w:fill="FFFFFF"/>
        </w:rPr>
        <w:t xml:space="preserve"> </w:t>
      </w:r>
      <w:r w:rsidRPr="002E40F8">
        <w:rPr>
          <w:rStyle w:val="Hyperlink"/>
          <w:color w:val="auto"/>
          <w:u w:val="none"/>
          <w:shd w:val="clear" w:color="auto" w:fill="FFFFFF"/>
        </w:rPr>
        <w:t>Please reach out to me if you have any concerns or questions about this process.</w:t>
      </w:r>
    </w:p>
    <w:p w14:paraId="18E2B3BE" w14:textId="77777777" w:rsidR="000570AE" w:rsidRPr="00D00E42" w:rsidRDefault="000570AE" w:rsidP="005133E0">
      <w:pPr>
        <w:rPr>
          <w:b/>
          <w:bCs/>
          <w:sz w:val="18"/>
          <w:szCs w:val="18"/>
        </w:rPr>
      </w:pPr>
    </w:p>
    <w:p w14:paraId="15888FAB" w14:textId="58427A64" w:rsidR="000570AE" w:rsidRDefault="000635CA" w:rsidP="005133E0">
      <w:pPr>
        <w:pStyle w:val="NormalWeb"/>
        <w:shd w:val="clear" w:color="auto" w:fill="FFFFFF"/>
        <w:spacing w:before="180" w:beforeAutospacing="0" w:after="180" w:afterAutospacing="0"/>
      </w:pPr>
      <w:r w:rsidRPr="000570AE">
        <w:rPr>
          <w:b/>
          <w:bCs/>
          <w:u w:val="single"/>
        </w:rPr>
        <w:t>Writing Center</w:t>
      </w:r>
      <w:r>
        <w:rPr>
          <w:b/>
          <w:bCs/>
        </w:rPr>
        <w:t xml:space="preserve">: </w:t>
      </w:r>
      <w:r w:rsidRPr="000635CA">
        <w:t>Many of our assignments are written</w:t>
      </w:r>
      <w:r w:rsidR="000570AE">
        <w:t xml:space="preserve">. </w:t>
      </w:r>
      <w:r w:rsidR="00515A38">
        <w:rPr>
          <w:b/>
          <w:bCs/>
        </w:rPr>
        <w:t xml:space="preserve">A </w:t>
      </w:r>
      <w:r w:rsidR="000570AE">
        <w:rPr>
          <w:b/>
          <w:bCs/>
        </w:rPr>
        <w:t>portion of each graded assignment is grammar, spelling, and the clarity of the ideas you present.</w:t>
      </w:r>
      <w:r w:rsidR="000570AE">
        <w:t xml:space="preserve"> It is expected that all the assignments you hand</w:t>
      </w:r>
      <w:r w:rsidR="009161F0">
        <w:t>-</w:t>
      </w:r>
      <w:r w:rsidR="000570AE">
        <w:t xml:space="preserve">in are your original work. </w:t>
      </w:r>
      <w:r w:rsidRPr="000635CA">
        <w:t>I encourage you to utilize peer review (partner with a classmate to edit each other’s papers) and</w:t>
      </w:r>
      <w:r>
        <w:rPr>
          <w:b/>
          <w:bCs/>
        </w:rPr>
        <w:t xml:space="preserve"> </w:t>
      </w:r>
      <w:r w:rsidR="000570AE" w:rsidRPr="000570AE">
        <w:t xml:space="preserve">the additional resources available to you </w:t>
      </w:r>
      <w:r w:rsidR="00A76C01">
        <w:t>through</w:t>
      </w:r>
      <w:r w:rsidR="000570AE" w:rsidRPr="000570AE">
        <w:t xml:space="preserve"> SJSU.</w:t>
      </w:r>
      <w:r w:rsidR="000570AE">
        <w:rPr>
          <w:b/>
          <w:bCs/>
        </w:rPr>
        <w:t xml:space="preserve"> </w:t>
      </w:r>
      <w:r w:rsidR="000570AE" w:rsidRPr="000570AE">
        <w:rPr>
          <w:color w:val="2D3B45"/>
        </w:rPr>
        <w:t xml:space="preserve">The </w:t>
      </w:r>
      <w:r w:rsidR="000570AE" w:rsidRPr="000570AE">
        <w:t xml:space="preserve">San José State University Writing Center offers a variety of resources to help students become better writers, and all of </w:t>
      </w:r>
      <w:r w:rsidR="000570AE">
        <w:t xml:space="preserve">their </w:t>
      </w:r>
      <w:r w:rsidR="000570AE" w:rsidRPr="000570AE">
        <w:t xml:space="preserve">services are free for SJSU students. </w:t>
      </w:r>
    </w:p>
    <w:p w14:paraId="78E220B9" w14:textId="638950C7" w:rsidR="000570AE" w:rsidRPr="008D133A" w:rsidRDefault="000570AE" w:rsidP="008D133A">
      <w:pPr>
        <w:pStyle w:val="NormalWeb"/>
        <w:shd w:val="clear" w:color="auto" w:fill="FFFFFF"/>
        <w:spacing w:before="180" w:beforeAutospacing="0" w:after="180" w:afterAutospacing="0"/>
        <w:jc w:val="center"/>
        <w:rPr>
          <w:i/>
          <w:iCs/>
        </w:rPr>
      </w:pPr>
      <w:r w:rsidRPr="008D133A">
        <w:rPr>
          <w:i/>
          <w:iCs/>
        </w:rPr>
        <w:t>“Our mission is to enhance the writing skills of SJSU students so they can communicate clearly in any setting (informal, academic, or professional). We accomplish this goal through creating original writing resources, offering workshops, and conducting one-on-one and small-group tutoring sessions.</w:t>
      </w:r>
    </w:p>
    <w:p w14:paraId="78BB20DE" w14:textId="31DC466A" w:rsidR="000635CA" w:rsidRPr="008D133A" w:rsidRDefault="000570AE" w:rsidP="008D133A">
      <w:pPr>
        <w:pStyle w:val="NormalWeb"/>
        <w:shd w:val="clear" w:color="auto" w:fill="FFFFFF"/>
        <w:spacing w:before="180" w:beforeAutospacing="0" w:after="180" w:afterAutospacing="0"/>
        <w:jc w:val="center"/>
        <w:rPr>
          <w:b/>
          <w:bCs/>
          <w:i/>
          <w:iCs/>
        </w:rPr>
      </w:pPr>
      <w:r w:rsidRPr="008D133A">
        <w:rPr>
          <w:i/>
          <w:iCs/>
        </w:rPr>
        <w:t>The SJSU Writing Center has two locations: We conduct drop-in tutoring sessions in Clark Hall, Suite 126; we conduct scheduled appointments on the second floor of the MLK Library. We also offer online tutoring sessions using the Zoom web conferencing platform. All appointments can be made online at </w:t>
      </w:r>
      <w:hyperlink r:id="rId23" w:tgtFrame="_blank" w:history="1">
        <w:r w:rsidRPr="008D133A">
          <w:rPr>
            <w:rStyle w:val="Hyperlink"/>
            <w:i/>
            <w:iCs/>
          </w:rPr>
          <w:t>sjsu.mywconline.com</w:t>
        </w:r>
        <w:r w:rsidRPr="008D133A">
          <w:rPr>
            <w:rStyle w:val="screenreader-only"/>
            <w:i/>
            <w:iCs/>
            <w:color w:val="0000FF"/>
            <w:u w:val="single"/>
            <w:bdr w:val="none" w:sz="0" w:space="0" w:color="auto" w:frame="1"/>
          </w:rPr>
          <w:t> (Links to an external site.)</w:t>
        </w:r>
      </w:hyperlink>
      <w:r w:rsidRPr="008D133A">
        <w:rPr>
          <w:i/>
          <w:iCs/>
        </w:rPr>
        <w:t>. All our writing tutors have gone through a rigorous hiring process, and they are well trained to assist all students at all levels within all disciplines to become better writers. In addition to tutoring services, the Writing Center also offers workshops every semester on a variety of writing topics. To make an appointment, register for a workshop, or to refer to the numerous online resources offered through the Writing Center, visit the </w:t>
      </w:r>
      <w:hyperlink r:id="rId24" w:tgtFrame="_blank" w:history="1">
        <w:r w:rsidRPr="008D133A">
          <w:rPr>
            <w:rStyle w:val="Hyperlink"/>
            <w:i/>
            <w:iCs/>
          </w:rPr>
          <w:t>Writing Center website</w:t>
        </w:r>
        <w:r w:rsidRPr="008D133A">
          <w:rPr>
            <w:rStyle w:val="screenreader-only"/>
            <w:i/>
            <w:iCs/>
            <w:color w:val="0000FF"/>
            <w:u w:val="single"/>
            <w:bdr w:val="none" w:sz="0" w:space="0" w:color="auto" w:frame="1"/>
          </w:rPr>
          <w:t> (Links to an external site.</w:t>
        </w:r>
        <w:r w:rsidRPr="008D133A">
          <w:rPr>
            <w:rStyle w:val="screenreader-only"/>
            <w:i/>
            <w:iCs/>
            <w:u w:val="single"/>
            <w:bdr w:val="none" w:sz="0" w:space="0" w:color="auto" w:frame="1"/>
          </w:rPr>
          <w:t>)</w:t>
        </w:r>
      </w:hyperlink>
      <w:r w:rsidRPr="008D133A">
        <w:rPr>
          <w:rStyle w:val="screenreader-only"/>
          <w:i/>
          <w:iCs/>
          <w:u w:val="single"/>
          <w:bdr w:val="none" w:sz="0" w:space="0" w:color="auto" w:frame="1"/>
        </w:rPr>
        <w:t>”</w:t>
      </w:r>
    </w:p>
    <w:p w14:paraId="56BC4812" w14:textId="7299BD5F" w:rsidR="004A44BB" w:rsidRDefault="000570AE" w:rsidP="005133E0">
      <w:pPr>
        <w:tabs>
          <w:tab w:val="left" w:pos="2310"/>
        </w:tabs>
        <w:rPr>
          <w:b/>
          <w:bCs/>
          <w:color w:val="222222"/>
        </w:rPr>
      </w:pPr>
      <w:r w:rsidRPr="000570AE">
        <w:rPr>
          <w:b/>
          <w:bCs/>
          <w:color w:val="222222"/>
        </w:rPr>
        <w:t>Land Acknowledgement</w:t>
      </w:r>
    </w:p>
    <w:p w14:paraId="63D9771B" w14:textId="3CD23BB4" w:rsidR="000570AE" w:rsidRPr="000570AE" w:rsidRDefault="000570AE" w:rsidP="008D133A">
      <w:pPr>
        <w:tabs>
          <w:tab w:val="left" w:pos="2310"/>
        </w:tabs>
        <w:ind w:firstLine="720"/>
        <w:rPr>
          <w:color w:val="222222"/>
        </w:rPr>
      </w:pPr>
      <w:r w:rsidRPr="000570AE">
        <w:rPr>
          <w:color w:val="222222"/>
        </w:rPr>
        <w:t>We acknowledge the land on which SJSU</w:t>
      </w:r>
      <w:r>
        <w:rPr>
          <w:color w:val="222222"/>
        </w:rPr>
        <w:t xml:space="preserve"> rests as the traditional home of the Puichon Ohlone-speaking people and the present day Muwekma Ohlone Tribe. The Puichon Ohlone were missionized into both missions Dolores and Santa Clara. The present-day Muwekma Ohlone Tribe is comprised of all known surviving Native American lineages aboriginal to the San </w:t>
      </w:r>
      <w:r w:rsidR="00431668">
        <w:rPr>
          <w:color w:val="222222"/>
        </w:rPr>
        <w:t>Francisco</w:t>
      </w:r>
      <w:r>
        <w:rPr>
          <w:color w:val="222222"/>
        </w:rPr>
        <w:t xml:space="preserve"> Bay region who trace their ancestry through the Missions San Jose, Santa Clara, and Dolores and the historic federally recognized Verona Band of Alameda County. In the Muwekma Ohlone language, Cocenyo: Muwekma means “the people.” Without them, we would not have access to this gathering. We take this opportunity to thank the original caretakers of this land.</w:t>
      </w:r>
    </w:p>
    <w:p w14:paraId="3D91F591" w14:textId="23868781" w:rsidR="00567F6F" w:rsidRDefault="00567F6F" w:rsidP="00FA3801"/>
    <w:p w14:paraId="5A7A314C" w14:textId="3025D45A" w:rsidR="002E1C21" w:rsidRDefault="002E1C21" w:rsidP="00FA3801"/>
    <w:p w14:paraId="36504495" w14:textId="4063D156" w:rsidR="00296EB3" w:rsidRDefault="00296EB3" w:rsidP="00FA3801"/>
    <w:p w14:paraId="034F475A" w14:textId="18549D9B" w:rsidR="00444C92" w:rsidRPr="00310987" w:rsidRDefault="004A44BB" w:rsidP="00FA3801">
      <w:pPr>
        <w:pStyle w:val="Heading1"/>
      </w:pPr>
      <w:r>
        <w:t>ENVS/PS</w:t>
      </w:r>
      <w:r w:rsidR="00444C92" w:rsidRPr="00310987">
        <w:t xml:space="preserve"> </w:t>
      </w:r>
      <w:r>
        <w:t>124</w:t>
      </w:r>
      <w:r w:rsidR="00444C92" w:rsidRPr="00310987">
        <w:t xml:space="preserve">/ </w:t>
      </w:r>
      <w:r>
        <w:t>Intro to Environmental Law</w:t>
      </w:r>
      <w:r w:rsidR="00444C92" w:rsidRPr="00310987">
        <w:t xml:space="preserve">, </w:t>
      </w:r>
      <w:r w:rsidR="00F0495F">
        <w:t>Fall</w:t>
      </w:r>
      <w:r>
        <w:t xml:space="preserve"> 202</w:t>
      </w:r>
      <w:r w:rsidR="00A76C01">
        <w:t>1</w:t>
      </w:r>
      <w:r w:rsidR="00444C92" w:rsidRPr="00310987">
        <w:t>, Course Schedule</w:t>
      </w:r>
    </w:p>
    <w:p w14:paraId="137103CA" w14:textId="5779F6EB" w:rsidR="00444C92" w:rsidRPr="008B572C" w:rsidRDefault="008B572C" w:rsidP="005133E0">
      <w:pPr>
        <w:rPr>
          <w:iCs/>
        </w:rPr>
      </w:pPr>
      <w:r w:rsidRPr="008B572C">
        <w:rPr>
          <w:iCs/>
        </w:rPr>
        <w:t>*</w:t>
      </w:r>
      <w:r w:rsidR="00DB3D48">
        <w:rPr>
          <w:iCs/>
        </w:rPr>
        <w:t>O</w:t>
      </w:r>
      <w:r w:rsidRPr="008B572C">
        <w:rPr>
          <w:iCs/>
        </w:rPr>
        <w:t xml:space="preserve">ur </w:t>
      </w:r>
      <w:r w:rsidR="00444C92" w:rsidRPr="008B572C">
        <w:rPr>
          <w:iCs/>
        </w:rPr>
        <w:t>schedule is subject to</w:t>
      </w:r>
      <w:r w:rsidRPr="008B572C">
        <w:rPr>
          <w:iCs/>
        </w:rPr>
        <w:t xml:space="preserve"> </w:t>
      </w:r>
      <w:r>
        <w:rPr>
          <w:iCs/>
        </w:rPr>
        <w:t xml:space="preserve">change. My goal is to </w:t>
      </w:r>
      <w:r w:rsidRPr="008B572C">
        <w:rPr>
          <w:iCs/>
        </w:rPr>
        <w:t>allow us to explore new opportunities a</w:t>
      </w:r>
      <w:r>
        <w:rPr>
          <w:iCs/>
        </w:rPr>
        <w:t>s they arise (e.g., current events, new laws</w:t>
      </w:r>
      <w:r w:rsidR="002E40F8">
        <w:rPr>
          <w:iCs/>
        </w:rPr>
        <w:t>, meetings</w:t>
      </w:r>
      <w:r>
        <w:rPr>
          <w:iCs/>
        </w:rPr>
        <w:t xml:space="preserve">) or spend more time on sections of the course we are </w:t>
      </w:r>
      <w:r w:rsidR="004A44BB">
        <w:rPr>
          <w:iCs/>
        </w:rPr>
        <w:t xml:space="preserve">collectively </w:t>
      </w:r>
      <w:r>
        <w:rPr>
          <w:iCs/>
        </w:rPr>
        <w:t xml:space="preserve">more interested in. </w:t>
      </w:r>
      <w:r w:rsidRPr="008B572C">
        <w:rPr>
          <w:iCs/>
        </w:rPr>
        <w:t>Changes to assignments, readings, or due dates will occur at least 1 week in advance</w:t>
      </w:r>
      <w:r>
        <w:rPr>
          <w:iCs/>
        </w:rPr>
        <w:t xml:space="preserve"> or as optional/supplementary materials</w:t>
      </w:r>
      <w:r w:rsidRPr="008B572C">
        <w:rPr>
          <w:iCs/>
        </w:rPr>
        <w:t xml:space="preserve">. We will discuss these changes </w:t>
      </w:r>
      <w:r w:rsidR="004A44BB">
        <w:rPr>
          <w:iCs/>
        </w:rPr>
        <w:t xml:space="preserve">in advance </w:t>
      </w:r>
      <w:r w:rsidRPr="008B572C">
        <w:rPr>
          <w:iCs/>
        </w:rPr>
        <w:t>during lecture time, and you will be notified/reminded of these changes via email and Canvas.</w:t>
      </w:r>
      <w:r>
        <w:rPr>
          <w:iCs/>
        </w:rPr>
        <w:t xml:space="preserve"> Updates and assignments will always be posted to the syllabus on our Canvas page.</w:t>
      </w:r>
    </w:p>
    <w:p w14:paraId="71AB29C9" w14:textId="17903AC6" w:rsidR="005B43D0" w:rsidRDefault="005B43D0" w:rsidP="005133E0">
      <w:pPr>
        <w:pStyle w:val="Heading2"/>
      </w:pPr>
      <w:r w:rsidRPr="00310987">
        <w:t>Course Schedule</w:t>
      </w:r>
    </w:p>
    <w:tbl>
      <w:tblPr>
        <w:tblpPr w:leftFromText="180" w:rightFromText="180" w:vertAnchor="text" w:tblpXSpec="right" w:tblpY="1"/>
        <w:tblOverlap w:val="neve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3330"/>
        <w:gridCol w:w="5490"/>
        <w:gridCol w:w="8"/>
      </w:tblGrid>
      <w:tr w:rsidR="008B572C" w:rsidRPr="00310987" w14:paraId="490D6773" w14:textId="77777777" w:rsidTr="001E0201">
        <w:trPr>
          <w:gridAfter w:val="1"/>
          <w:wAfter w:w="8" w:type="dxa"/>
          <w:trHeight w:val="432"/>
          <w:tblHeader/>
        </w:trPr>
        <w:tc>
          <w:tcPr>
            <w:tcW w:w="2245" w:type="dxa"/>
            <w:shd w:val="clear" w:color="auto" w:fill="auto"/>
          </w:tcPr>
          <w:p w14:paraId="48D4AD5C" w14:textId="2E97B9F4" w:rsidR="008B572C" w:rsidRPr="00547D38" w:rsidRDefault="008B572C" w:rsidP="00CC7FDC">
            <w:pPr>
              <w:jc w:val="center"/>
              <w:rPr>
                <w:b/>
              </w:rPr>
            </w:pPr>
            <w:r w:rsidRPr="001F6230">
              <w:rPr>
                <w:b/>
              </w:rPr>
              <w:t>Week</w:t>
            </w:r>
          </w:p>
        </w:tc>
        <w:tc>
          <w:tcPr>
            <w:tcW w:w="3330" w:type="dxa"/>
          </w:tcPr>
          <w:p w14:paraId="03051DD3" w14:textId="2A976F58" w:rsidR="008B572C" w:rsidRPr="008B572C" w:rsidRDefault="008B572C" w:rsidP="00CC7FDC">
            <w:pPr>
              <w:jc w:val="center"/>
              <w:rPr>
                <w:b/>
              </w:rPr>
            </w:pPr>
            <w:r w:rsidRPr="001F6230">
              <w:rPr>
                <w:b/>
              </w:rPr>
              <w:t>Topics</w:t>
            </w:r>
          </w:p>
        </w:tc>
        <w:tc>
          <w:tcPr>
            <w:tcW w:w="5490" w:type="dxa"/>
          </w:tcPr>
          <w:p w14:paraId="53ED1362" w14:textId="06C8FF90" w:rsidR="008B572C" w:rsidRPr="001F6230" w:rsidRDefault="008B572C" w:rsidP="00CC7FDC">
            <w:pPr>
              <w:jc w:val="center"/>
              <w:rPr>
                <w:b/>
              </w:rPr>
            </w:pPr>
            <w:r>
              <w:rPr>
                <w:b/>
              </w:rPr>
              <w:t>Readings, Assignments, Exams</w:t>
            </w:r>
          </w:p>
        </w:tc>
      </w:tr>
      <w:tr w:rsidR="008B572C" w:rsidRPr="00310987" w14:paraId="4CE2EECC" w14:textId="77777777" w:rsidTr="00CC7FDC">
        <w:trPr>
          <w:trHeight w:val="432"/>
          <w:tblHeader/>
        </w:trPr>
        <w:tc>
          <w:tcPr>
            <w:tcW w:w="11073" w:type="dxa"/>
            <w:gridSpan w:val="4"/>
            <w:shd w:val="clear" w:color="auto" w:fill="auto"/>
          </w:tcPr>
          <w:p w14:paraId="308DD9A2" w14:textId="6824BC86" w:rsidR="008B572C" w:rsidRPr="001C78F3" w:rsidRDefault="008F1AF8" w:rsidP="00EC591D">
            <w:pPr>
              <w:pStyle w:val="ListParagraph"/>
              <w:numPr>
                <w:ilvl w:val="0"/>
                <w:numId w:val="16"/>
              </w:numPr>
              <w:jc w:val="center"/>
              <w:rPr>
                <w:b/>
                <w:sz w:val="28"/>
                <w:szCs w:val="28"/>
              </w:rPr>
            </w:pPr>
            <w:r w:rsidRPr="001C78F3">
              <w:rPr>
                <w:b/>
                <w:sz w:val="28"/>
                <w:szCs w:val="28"/>
              </w:rPr>
              <w:t>Players and Process</w:t>
            </w:r>
            <w:r w:rsidR="00E12BD3" w:rsidRPr="001C78F3">
              <w:rPr>
                <w:b/>
                <w:sz w:val="28"/>
                <w:szCs w:val="28"/>
              </w:rPr>
              <w:t xml:space="preserve">: the US Government and </w:t>
            </w:r>
            <w:r w:rsidRPr="001C78F3">
              <w:rPr>
                <w:b/>
                <w:sz w:val="28"/>
                <w:szCs w:val="28"/>
              </w:rPr>
              <w:t xml:space="preserve">making of </w:t>
            </w:r>
            <w:r w:rsidR="00E12BD3" w:rsidRPr="001C78F3">
              <w:rPr>
                <w:b/>
                <w:sz w:val="28"/>
                <w:szCs w:val="28"/>
              </w:rPr>
              <w:t>Environmental Policy</w:t>
            </w:r>
          </w:p>
        </w:tc>
      </w:tr>
      <w:tr w:rsidR="00756741" w:rsidRPr="00310987" w14:paraId="28B6761E" w14:textId="77777777" w:rsidTr="001E0201">
        <w:trPr>
          <w:gridAfter w:val="1"/>
          <w:wAfter w:w="8" w:type="dxa"/>
          <w:trHeight w:val="432"/>
        </w:trPr>
        <w:tc>
          <w:tcPr>
            <w:tcW w:w="2245" w:type="dxa"/>
            <w:vMerge w:val="restart"/>
          </w:tcPr>
          <w:p w14:paraId="4B88C431" w14:textId="77777777" w:rsidR="00756741" w:rsidRPr="00245C32" w:rsidRDefault="00756741" w:rsidP="00CC7FDC">
            <w:pPr>
              <w:rPr>
                <w:b/>
                <w:bCs/>
              </w:rPr>
            </w:pPr>
            <w:r w:rsidRPr="00245C32">
              <w:rPr>
                <w:b/>
                <w:bCs/>
              </w:rPr>
              <w:t>Week 1</w:t>
            </w:r>
          </w:p>
          <w:p w14:paraId="01635091" w14:textId="056F42D1" w:rsidR="00756741" w:rsidRDefault="00756741" w:rsidP="00CC7FDC">
            <w:r>
              <w:t>Monday</w:t>
            </w:r>
            <w:r w:rsidRPr="00245C32">
              <w:t xml:space="preserve"> </w:t>
            </w:r>
            <w:r>
              <w:t>8</w:t>
            </w:r>
            <w:r w:rsidRPr="00245C32">
              <w:t>/</w:t>
            </w:r>
            <w:r>
              <w:t>23</w:t>
            </w:r>
          </w:p>
          <w:p w14:paraId="18630BD8" w14:textId="635FD328" w:rsidR="00D870CB" w:rsidRDefault="00D870CB" w:rsidP="00CC7FDC">
            <w:r>
              <w:t>(In-person)</w:t>
            </w:r>
          </w:p>
          <w:p w14:paraId="6E34A189" w14:textId="77777777" w:rsidR="001F758F" w:rsidRDefault="001F758F" w:rsidP="00CC7FDC"/>
          <w:p w14:paraId="60A4C1CA" w14:textId="77777777" w:rsidR="00756741" w:rsidRDefault="00756741" w:rsidP="00CC7FDC">
            <w:r>
              <w:t>Wednesday 8/25</w:t>
            </w:r>
          </w:p>
          <w:p w14:paraId="7E79C0E4" w14:textId="099D9838" w:rsidR="00D870CB" w:rsidRPr="00245C32" w:rsidRDefault="00D870CB" w:rsidP="00CC7FDC">
            <w:r>
              <w:t>(In-person)</w:t>
            </w:r>
          </w:p>
        </w:tc>
        <w:tc>
          <w:tcPr>
            <w:tcW w:w="3330" w:type="dxa"/>
          </w:tcPr>
          <w:p w14:paraId="2893B0CB" w14:textId="57A2DB44" w:rsidR="00756741" w:rsidRDefault="00756741" w:rsidP="00CC7FDC">
            <w:pPr>
              <w:ind w:left="319" w:hanging="319"/>
              <w:rPr>
                <w:sz w:val="22"/>
                <w:szCs w:val="22"/>
              </w:rPr>
            </w:pPr>
            <w:r>
              <w:rPr>
                <w:sz w:val="22"/>
                <w:szCs w:val="22"/>
              </w:rPr>
              <w:t>M</w:t>
            </w:r>
            <w:r w:rsidRPr="00245C32">
              <w:rPr>
                <w:sz w:val="22"/>
                <w:szCs w:val="22"/>
              </w:rPr>
              <w:t>-</w:t>
            </w:r>
            <w:r>
              <w:rPr>
                <w:sz w:val="22"/>
                <w:szCs w:val="22"/>
              </w:rPr>
              <w:t xml:space="preserve"> Environmental Law and the l</w:t>
            </w:r>
            <w:r w:rsidRPr="00D818B3">
              <w:rPr>
                <w:sz w:val="22"/>
                <w:szCs w:val="22"/>
              </w:rPr>
              <w:t xml:space="preserve">egislative Branch </w:t>
            </w:r>
          </w:p>
          <w:p w14:paraId="6DA7EFAE" w14:textId="43261F83" w:rsidR="00756741" w:rsidRPr="00D818B3" w:rsidRDefault="00756741" w:rsidP="00756741">
            <w:pPr>
              <w:ind w:left="319" w:hanging="360"/>
              <w:rPr>
                <w:i/>
                <w:iCs/>
                <w:sz w:val="22"/>
                <w:szCs w:val="22"/>
              </w:rPr>
            </w:pPr>
          </w:p>
        </w:tc>
        <w:tc>
          <w:tcPr>
            <w:tcW w:w="5490" w:type="dxa"/>
          </w:tcPr>
          <w:p w14:paraId="3B20E0C3" w14:textId="77777777" w:rsidR="00756741" w:rsidRPr="00245C32" w:rsidRDefault="00756741" w:rsidP="00CC7FDC">
            <w:pPr>
              <w:rPr>
                <w:b/>
                <w:bCs/>
                <w:i/>
                <w:iCs/>
                <w:sz w:val="22"/>
                <w:szCs w:val="22"/>
                <w:u w:val="single"/>
              </w:rPr>
            </w:pPr>
            <w:r w:rsidRPr="00245C32">
              <w:rPr>
                <w:b/>
                <w:bCs/>
                <w:i/>
                <w:iCs/>
                <w:sz w:val="22"/>
                <w:szCs w:val="22"/>
                <w:u w:val="single"/>
              </w:rPr>
              <w:t xml:space="preserve">Assignments due: </w:t>
            </w:r>
          </w:p>
          <w:p w14:paraId="400EDEA8" w14:textId="6D673943" w:rsidR="00756741" w:rsidRDefault="00756741" w:rsidP="00CC7FDC">
            <w:pPr>
              <w:rPr>
                <w:b/>
                <w:bCs/>
                <w:sz w:val="22"/>
                <w:szCs w:val="22"/>
                <w:highlight w:val="yellow"/>
              </w:rPr>
            </w:pPr>
            <w:r w:rsidRPr="00E0062C">
              <w:rPr>
                <w:b/>
                <w:bCs/>
                <w:sz w:val="22"/>
                <w:szCs w:val="22"/>
              </w:rPr>
              <w:t xml:space="preserve">Getting to know you post </w:t>
            </w:r>
            <w:r w:rsidRPr="006D4A0C">
              <w:rPr>
                <w:sz w:val="22"/>
                <w:szCs w:val="22"/>
              </w:rPr>
              <w:t>on Canvas Discussion Board</w:t>
            </w:r>
            <w:r w:rsidRPr="00E0062C">
              <w:rPr>
                <w:b/>
                <w:bCs/>
                <w:sz w:val="22"/>
                <w:szCs w:val="22"/>
              </w:rPr>
              <w:t xml:space="preserve"> </w:t>
            </w:r>
            <w:r w:rsidR="00D870CB">
              <w:rPr>
                <w:b/>
                <w:bCs/>
                <w:sz w:val="22"/>
                <w:szCs w:val="22"/>
                <w:highlight w:val="yellow"/>
              </w:rPr>
              <w:t>(due 8/25</w:t>
            </w:r>
            <w:r w:rsidRPr="00A92F0E">
              <w:rPr>
                <w:b/>
                <w:bCs/>
                <w:sz w:val="22"/>
                <w:szCs w:val="22"/>
                <w:highlight w:val="yellow"/>
              </w:rPr>
              <w:t>)</w:t>
            </w:r>
          </w:p>
          <w:p w14:paraId="4C3ADCFC" w14:textId="77777777" w:rsidR="00756741" w:rsidRPr="00D818B3" w:rsidRDefault="00756741" w:rsidP="00CC7FDC">
            <w:pPr>
              <w:rPr>
                <w:b/>
                <w:bCs/>
                <w:i/>
                <w:iCs/>
                <w:sz w:val="14"/>
                <w:szCs w:val="14"/>
              </w:rPr>
            </w:pPr>
          </w:p>
          <w:p w14:paraId="5EA2DAF3" w14:textId="06A68736" w:rsidR="00756741" w:rsidRPr="00573BCC" w:rsidRDefault="00756741" w:rsidP="00290BAB">
            <w:pPr>
              <w:rPr>
                <w:b/>
                <w:bCs/>
                <w:sz w:val="22"/>
                <w:szCs w:val="22"/>
              </w:rPr>
            </w:pPr>
            <w:r>
              <w:rPr>
                <w:b/>
                <w:bCs/>
                <w:sz w:val="22"/>
                <w:szCs w:val="22"/>
              </w:rPr>
              <w:t xml:space="preserve">Legislator Profile introduced: </w:t>
            </w:r>
            <w:r w:rsidRPr="00573BCC">
              <w:rPr>
                <w:sz w:val="22"/>
                <w:szCs w:val="22"/>
                <w:highlight w:val="cyan"/>
              </w:rPr>
              <w:t xml:space="preserve">due </w:t>
            </w:r>
            <w:r w:rsidR="00290BAB">
              <w:rPr>
                <w:sz w:val="22"/>
                <w:szCs w:val="22"/>
                <w:highlight w:val="cyan"/>
              </w:rPr>
              <w:t>8/</w:t>
            </w:r>
            <w:r w:rsidR="00D870CB">
              <w:rPr>
                <w:sz w:val="22"/>
                <w:szCs w:val="22"/>
                <w:highlight w:val="cyan"/>
              </w:rPr>
              <w:t>30</w:t>
            </w:r>
          </w:p>
        </w:tc>
      </w:tr>
      <w:tr w:rsidR="00756741" w:rsidRPr="00310987" w14:paraId="1B902111" w14:textId="77777777" w:rsidTr="001E0201">
        <w:trPr>
          <w:gridAfter w:val="1"/>
          <w:wAfter w:w="8" w:type="dxa"/>
          <w:trHeight w:val="432"/>
        </w:trPr>
        <w:tc>
          <w:tcPr>
            <w:tcW w:w="2245" w:type="dxa"/>
            <w:vMerge/>
          </w:tcPr>
          <w:p w14:paraId="36957013" w14:textId="77777777" w:rsidR="00756741" w:rsidRPr="00245C32" w:rsidRDefault="00756741" w:rsidP="00CC7FDC">
            <w:pPr>
              <w:rPr>
                <w:b/>
                <w:bCs/>
              </w:rPr>
            </w:pPr>
          </w:p>
        </w:tc>
        <w:tc>
          <w:tcPr>
            <w:tcW w:w="3330" w:type="dxa"/>
          </w:tcPr>
          <w:p w14:paraId="6EF51BB7" w14:textId="77777777" w:rsidR="00756741" w:rsidRPr="00245C32" w:rsidRDefault="00756741" w:rsidP="00756741">
            <w:pPr>
              <w:ind w:left="319" w:hanging="360"/>
              <w:rPr>
                <w:sz w:val="22"/>
                <w:szCs w:val="22"/>
              </w:rPr>
            </w:pPr>
            <w:r>
              <w:rPr>
                <w:sz w:val="22"/>
                <w:szCs w:val="22"/>
              </w:rPr>
              <w:t>W</w:t>
            </w:r>
            <w:r w:rsidRPr="00245C32">
              <w:rPr>
                <w:sz w:val="22"/>
                <w:szCs w:val="22"/>
              </w:rPr>
              <w:t>- Executive branch</w:t>
            </w:r>
            <w:r>
              <w:rPr>
                <w:sz w:val="22"/>
                <w:szCs w:val="22"/>
              </w:rPr>
              <w:t xml:space="preserve"> 1: Powers of the President</w:t>
            </w:r>
          </w:p>
          <w:p w14:paraId="1DF959D4" w14:textId="77777777" w:rsidR="00756741" w:rsidRDefault="00756741" w:rsidP="00CC7FDC">
            <w:pPr>
              <w:ind w:left="319" w:hanging="319"/>
              <w:rPr>
                <w:sz w:val="22"/>
                <w:szCs w:val="22"/>
              </w:rPr>
            </w:pPr>
          </w:p>
        </w:tc>
        <w:tc>
          <w:tcPr>
            <w:tcW w:w="5490" w:type="dxa"/>
          </w:tcPr>
          <w:p w14:paraId="15BB4D3D" w14:textId="77777777" w:rsidR="00756741" w:rsidRPr="00A9427B" w:rsidRDefault="00756741" w:rsidP="00756741">
            <w:pPr>
              <w:rPr>
                <w:b/>
                <w:bCs/>
                <w:sz w:val="22"/>
                <w:szCs w:val="22"/>
                <w:u w:val="single"/>
              </w:rPr>
            </w:pPr>
            <w:r>
              <w:rPr>
                <w:b/>
                <w:bCs/>
                <w:i/>
                <w:iCs/>
                <w:sz w:val="22"/>
                <w:szCs w:val="22"/>
                <w:u w:val="single"/>
              </w:rPr>
              <w:t>Watch</w:t>
            </w:r>
            <w:r w:rsidRPr="00A9427B">
              <w:rPr>
                <w:b/>
                <w:bCs/>
                <w:sz w:val="22"/>
                <w:szCs w:val="22"/>
                <w:u w:val="single"/>
              </w:rPr>
              <w:t>:</w:t>
            </w:r>
          </w:p>
          <w:p w14:paraId="4D8EE46B" w14:textId="77777777" w:rsidR="00756741" w:rsidRPr="00245C32" w:rsidRDefault="00756741" w:rsidP="00756741">
            <w:pPr>
              <w:rPr>
                <w:sz w:val="22"/>
                <w:szCs w:val="22"/>
              </w:rPr>
            </w:pPr>
            <w:r w:rsidRPr="00245C32">
              <w:rPr>
                <w:sz w:val="22"/>
                <w:szCs w:val="22"/>
              </w:rPr>
              <w:t>(1)</w:t>
            </w:r>
            <w:r>
              <w:rPr>
                <w:sz w:val="22"/>
                <w:szCs w:val="22"/>
              </w:rPr>
              <w:t xml:space="preserve"> </w:t>
            </w:r>
            <w:r w:rsidRPr="00013E21">
              <w:rPr>
                <w:i/>
                <w:iCs/>
                <w:sz w:val="22"/>
                <w:szCs w:val="22"/>
                <w:u w:val="single"/>
              </w:rPr>
              <w:t>If</w:t>
            </w:r>
            <w:r w:rsidRPr="001F4E3B">
              <w:rPr>
                <w:i/>
                <w:iCs/>
                <w:sz w:val="22"/>
                <w:szCs w:val="22"/>
              </w:rPr>
              <w:t xml:space="preserve"> you aren’t familiar </w:t>
            </w:r>
            <w:r>
              <w:rPr>
                <w:i/>
                <w:iCs/>
                <w:sz w:val="22"/>
                <w:szCs w:val="22"/>
              </w:rPr>
              <w:t>with or could use a refresher</w:t>
            </w:r>
            <w:r w:rsidRPr="001F4E3B">
              <w:rPr>
                <w:i/>
                <w:iCs/>
                <w:sz w:val="22"/>
                <w:szCs w:val="22"/>
              </w:rPr>
              <w:t xml:space="preserve"> on the branches of government and their roles, </w:t>
            </w:r>
            <w:r w:rsidRPr="00013E21">
              <w:rPr>
                <w:sz w:val="22"/>
                <w:szCs w:val="22"/>
                <w:u w:val="single"/>
              </w:rPr>
              <w:t>Start Here:</w:t>
            </w:r>
            <w:r w:rsidRPr="00245C32">
              <w:rPr>
                <w:sz w:val="22"/>
                <w:szCs w:val="22"/>
              </w:rPr>
              <w:t xml:space="preserve"> </w:t>
            </w:r>
            <w:hyperlink r:id="rId25" w:history="1">
              <w:r w:rsidRPr="00245C32">
                <w:rPr>
                  <w:rStyle w:val="Hyperlink"/>
                  <w:sz w:val="22"/>
                  <w:szCs w:val="22"/>
                </w:rPr>
                <w:t>Crash Course: Separation of Powers, Checks and Balances</w:t>
              </w:r>
            </w:hyperlink>
            <w:r>
              <w:rPr>
                <w:rStyle w:val="Hyperlink"/>
                <w:sz w:val="22"/>
                <w:szCs w:val="22"/>
              </w:rPr>
              <w:t>)</w:t>
            </w:r>
          </w:p>
          <w:p w14:paraId="7DDDACBE" w14:textId="77777777" w:rsidR="00756741" w:rsidRDefault="00756741" w:rsidP="00756741">
            <w:pPr>
              <w:rPr>
                <w:sz w:val="22"/>
                <w:szCs w:val="22"/>
              </w:rPr>
            </w:pPr>
            <w:r w:rsidRPr="00245C32">
              <w:rPr>
                <w:sz w:val="22"/>
                <w:szCs w:val="22"/>
              </w:rPr>
              <w:t>(2)</w:t>
            </w:r>
            <w:r>
              <w:rPr>
                <w:sz w:val="22"/>
                <w:szCs w:val="22"/>
              </w:rPr>
              <w:t xml:space="preserve"> </w:t>
            </w:r>
            <w:r w:rsidRPr="001F4E3B">
              <w:rPr>
                <w:b/>
                <w:bCs/>
                <w:sz w:val="22"/>
                <w:szCs w:val="22"/>
                <w:u w:val="single"/>
              </w:rPr>
              <w:t>Required:</w:t>
            </w:r>
            <w:r w:rsidRPr="00245C32">
              <w:rPr>
                <w:i/>
                <w:iCs/>
                <w:sz w:val="22"/>
                <w:szCs w:val="22"/>
              </w:rPr>
              <w:t xml:space="preserve"> </w:t>
            </w:r>
            <w:r w:rsidRPr="00245C32">
              <w:rPr>
                <w:sz w:val="22"/>
                <w:szCs w:val="22"/>
              </w:rPr>
              <w:t xml:space="preserve">Crash Course: </w:t>
            </w:r>
            <w:hyperlink r:id="rId26" w:history="1">
              <w:r w:rsidRPr="00245C32">
                <w:rPr>
                  <w:rStyle w:val="Hyperlink"/>
                  <w:sz w:val="22"/>
                  <w:szCs w:val="22"/>
                </w:rPr>
                <w:t>Federalism</w:t>
              </w:r>
            </w:hyperlink>
            <w:r w:rsidRPr="00245C32">
              <w:rPr>
                <w:sz w:val="22"/>
                <w:szCs w:val="22"/>
              </w:rPr>
              <w:t xml:space="preserve"> (roles of the federal and state governments)</w:t>
            </w:r>
          </w:p>
          <w:p w14:paraId="3C38E6FD" w14:textId="77777777" w:rsidR="00756741" w:rsidRDefault="00756741" w:rsidP="00756741">
            <w:pPr>
              <w:rPr>
                <w:sz w:val="22"/>
                <w:szCs w:val="22"/>
              </w:rPr>
            </w:pPr>
            <w:r>
              <w:rPr>
                <w:sz w:val="22"/>
                <w:szCs w:val="22"/>
              </w:rPr>
              <w:t>***Take notes!</w:t>
            </w:r>
            <w:r w:rsidRPr="00245C32">
              <w:rPr>
                <w:sz w:val="22"/>
                <w:szCs w:val="22"/>
              </w:rPr>
              <w:t xml:space="preserve"> (</w:t>
            </w:r>
            <w:r w:rsidRPr="00245C32">
              <w:rPr>
                <w:i/>
                <w:iCs/>
                <w:sz w:val="22"/>
                <w:szCs w:val="22"/>
              </w:rPr>
              <w:t>be prepared to discuss</w:t>
            </w:r>
            <w:r>
              <w:rPr>
                <w:i/>
                <w:iCs/>
                <w:sz w:val="22"/>
                <w:szCs w:val="22"/>
              </w:rPr>
              <w:t xml:space="preserve"> in class</w:t>
            </w:r>
            <w:r w:rsidRPr="00245C32">
              <w:rPr>
                <w:i/>
                <w:iCs/>
                <w:sz w:val="22"/>
                <w:szCs w:val="22"/>
              </w:rPr>
              <w:t>)</w:t>
            </w:r>
          </w:p>
          <w:p w14:paraId="6E025C63" w14:textId="77777777" w:rsidR="00756741" w:rsidRPr="00CA4081" w:rsidRDefault="00756741" w:rsidP="00756741">
            <w:pPr>
              <w:rPr>
                <w:sz w:val="22"/>
                <w:szCs w:val="22"/>
              </w:rPr>
            </w:pPr>
            <w:r>
              <w:rPr>
                <w:sz w:val="22"/>
                <w:szCs w:val="22"/>
              </w:rPr>
              <w:t xml:space="preserve">(3) </w:t>
            </w:r>
            <w:r w:rsidRPr="00B604DA">
              <w:rPr>
                <w:b/>
                <w:bCs/>
                <w:sz w:val="22"/>
                <w:szCs w:val="22"/>
                <w:u w:val="single"/>
              </w:rPr>
              <w:t>Required:</w:t>
            </w:r>
            <w:r>
              <w:rPr>
                <w:sz w:val="22"/>
                <w:szCs w:val="22"/>
              </w:rPr>
              <w:t xml:space="preserve"> Executive Order Activity (see Canvas)</w:t>
            </w:r>
          </w:p>
          <w:p w14:paraId="01F7D417" w14:textId="77777777" w:rsidR="00756741" w:rsidRPr="00245C32" w:rsidRDefault="00756741" w:rsidP="00CC7FDC">
            <w:pPr>
              <w:rPr>
                <w:b/>
                <w:bCs/>
                <w:i/>
                <w:iCs/>
                <w:sz w:val="22"/>
                <w:szCs w:val="22"/>
                <w:u w:val="single"/>
              </w:rPr>
            </w:pPr>
          </w:p>
        </w:tc>
      </w:tr>
      <w:tr w:rsidR="00756741" w:rsidRPr="00310987" w14:paraId="61AFC0AB" w14:textId="77777777" w:rsidTr="001E0201">
        <w:trPr>
          <w:gridAfter w:val="1"/>
          <w:wAfter w:w="8" w:type="dxa"/>
          <w:trHeight w:val="432"/>
        </w:trPr>
        <w:tc>
          <w:tcPr>
            <w:tcW w:w="2245" w:type="dxa"/>
            <w:vMerge w:val="restart"/>
          </w:tcPr>
          <w:p w14:paraId="60CCBCFF" w14:textId="6F691341" w:rsidR="00756741" w:rsidRPr="00245C32" w:rsidRDefault="00756741" w:rsidP="00756741">
            <w:pPr>
              <w:rPr>
                <w:b/>
                <w:bCs/>
              </w:rPr>
            </w:pPr>
            <w:r w:rsidRPr="00245C32">
              <w:rPr>
                <w:b/>
                <w:bCs/>
              </w:rPr>
              <w:t>Week 2</w:t>
            </w:r>
          </w:p>
          <w:p w14:paraId="7F8F38C4" w14:textId="360B9834" w:rsidR="00756741" w:rsidRDefault="00756741" w:rsidP="00756741">
            <w:r>
              <w:t>Monday</w:t>
            </w:r>
            <w:r w:rsidRPr="00245C32">
              <w:t xml:space="preserve">, </w:t>
            </w:r>
            <w:r>
              <w:t>8/30</w:t>
            </w:r>
          </w:p>
          <w:p w14:paraId="75DAD370" w14:textId="549CD889" w:rsidR="001F758F" w:rsidRDefault="001F758F" w:rsidP="00756741">
            <w:r>
              <w:t>(Online)</w:t>
            </w:r>
          </w:p>
          <w:p w14:paraId="202BF556" w14:textId="77777777" w:rsidR="001F758F" w:rsidRPr="00245C32" w:rsidRDefault="001F758F" w:rsidP="00756741"/>
          <w:p w14:paraId="7F3DE546" w14:textId="66E6760C" w:rsidR="00756741" w:rsidRDefault="00290BAB" w:rsidP="00756741">
            <w:r>
              <w:t>Wednesday</w:t>
            </w:r>
            <w:r w:rsidR="00756741" w:rsidRPr="00245C32">
              <w:t xml:space="preserve">, </w:t>
            </w:r>
            <w:r w:rsidR="00756741">
              <w:t>9/1</w:t>
            </w:r>
          </w:p>
          <w:p w14:paraId="324BAB50" w14:textId="6137B098" w:rsidR="00D870CB" w:rsidRPr="00245C32" w:rsidRDefault="00D870CB" w:rsidP="00756741">
            <w:r>
              <w:t>(In-person)</w:t>
            </w:r>
          </w:p>
          <w:p w14:paraId="0491B89A" w14:textId="77777777" w:rsidR="00756741" w:rsidRPr="00245C32" w:rsidRDefault="00756741" w:rsidP="00756741">
            <w:pPr>
              <w:rPr>
                <w:b/>
                <w:bCs/>
              </w:rPr>
            </w:pPr>
          </w:p>
          <w:p w14:paraId="7ADE2E91" w14:textId="671FD620" w:rsidR="00756741" w:rsidRPr="00245C32" w:rsidRDefault="00756741" w:rsidP="00756741"/>
        </w:tc>
        <w:tc>
          <w:tcPr>
            <w:tcW w:w="3330" w:type="dxa"/>
          </w:tcPr>
          <w:p w14:paraId="1966A528" w14:textId="401962BB" w:rsidR="00756741" w:rsidRPr="00245C32" w:rsidRDefault="00756741" w:rsidP="00756741">
            <w:pPr>
              <w:rPr>
                <w:sz w:val="22"/>
                <w:szCs w:val="22"/>
              </w:rPr>
            </w:pPr>
            <w:r>
              <w:rPr>
                <w:sz w:val="22"/>
                <w:szCs w:val="22"/>
              </w:rPr>
              <w:t>M</w:t>
            </w:r>
            <w:r w:rsidRPr="00245C32">
              <w:rPr>
                <w:sz w:val="22"/>
                <w:szCs w:val="22"/>
              </w:rPr>
              <w:t xml:space="preserve">- </w:t>
            </w:r>
            <w:r>
              <w:rPr>
                <w:sz w:val="22"/>
                <w:szCs w:val="22"/>
              </w:rPr>
              <w:t xml:space="preserve">Exec 2: Cabinet and Agencies </w:t>
            </w:r>
          </w:p>
          <w:p w14:paraId="4A104CC7" w14:textId="77777777" w:rsidR="00756741" w:rsidRPr="00245C32" w:rsidRDefault="00756741" w:rsidP="00756741">
            <w:pPr>
              <w:ind w:left="319" w:hanging="360"/>
              <w:rPr>
                <w:sz w:val="22"/>
                <w:szCs w:val="22"/>
              </w:rPr>
            </w:pPr>
          </w:p>
          <w:p w14:paraId="70BEFA42" w14:textId="39968C94" w:rsidR="00756741" w:rsidRPr="00245C32" w:rsidRDefault="00756741" w:rsidP="00756741">
            <w:pPr>
              <w:ind w:left="319" w:hanging="360"/>
              <w:rPr>
                <w:sz w:val="22"/>
                <w:szCs w:val="22"/>
              </w:rPr>
            </w:pPr>
          </w:p>
        </w:tc>
        <w:tc>
          <w:tcPr>
            <w:tcW w:w="5490" w:type="dxa"/>
          </w:tcPr>
          <w:p w14:paraId="6C44E8E6" w14:textId="77777777" w:rsidR="00756741" w:rsidRDefault="00756741" w:rsidP="00756741">
            <w:pPr>
              <w:rPr>
                <w:i/>
                <w:iCs/>
                <w:sz w:val="22"/>
                <w:szCs w:val="22"/>
              </w:rPr>
            </w:pPr>
            <w:r w:rsidRPr="00A3106F">
              <w:rPr>
                <w:b/>
                <w:bCs/>
                <w:i/>
                <w:iCs/>
                <w:sz w:val="22"/>
                <w:szCs w:val="22"/>
                <w:u w:val="single"/>
              </w:rPr>
              <w:t>Reading</w:t>
            </w:r>
            <w:r>
              <w:rPr>
                <w:sz w:val="22"/>
                <w:szCs w:val="22"/>
              </w:rPr>
              <w:t xml:space="preserve">: No Reading; </w:t>
            </w:r>
            <w:r w:rsidRPr="00A3106F">
              <w:rPr>
                <w:i/>
                <w:iCs/>
                <w:sz w:val="22"/>
                <w:szCs w:val="22"/>
              </w:rPr>
              <w:t>Work on your Legislator Profile!</w:t>
            </w:r>
          </w:p>
          <w:p w14:paraId="30983704" w14:textId="77777777" w:rsidR="00290BAB" w:rsidRDefault="00290BAB" w:rsidP="00290BAB">
            <w:pPr>
              <w:rPr>
                <w:b/>
                <w:bCs/>
                <w:sz w:val="22"/>
                <w:szCs w:val="22"/>
              </w:rPr>
            </w:pPr>
          </w:p>
          <w:p w14:paraId="7BBB6DB3" w14:textId="0F6BAB53" w:rsidR="00290BAB" w:rsidRDefault="00290BAB" w:rsidP="00290BAB">
            <w:pPr>
              <w:rPr>
                <w:sz w:val="22"/>
                <w:szCs w:val="22"/>
              </w:rPr>
            </w:pPr>
            <w:r>
              <w:rPr>
                <w:b/>
                <w:bCs/>
                <w:sz w:val="22"/>
                <w:szCs w:val="22"/>
              </w:rPr>
              <w:t xml:space="preserve">Due!: </w:t>
            </w:r>
            <w:r w:rsidRPr="00D870CB">
              <w:rPr>
                <w:b/>
                <w:bCs/>
                <w:sz w:val="22"/>
                <w:szCs w:val="22"/>
                <w:highlight w:val="cyan"/>
              </w:rPr>
              <w:t>Legislator Profile</w:t>
            </w:r>
            <w:r w:rsidRPr="00D870CB">
              <w:rPr>
                <w:sz w:val="22"/>
                <w:szCs w:val="22"/>
                <w:highlight w:val="cyan"/>
              </w:rPr>
              <w:t xml:space="preserve"> (8/30)</w:t>
            </w:r>
          </w:p>
          <w:p w14:paraId="6993AF0F" w14:textId="4ECB6740" w:rsidR="00290BAB" w:rsidRPr="00D818B3" w:rsidRDefault="00290BAB" w:rsidP="00756741">
            <w:pPr>
              <w:rPr>
                <w:sz w:val="12"/>
                <w:szCs w:val="12"/>
              </w:rPr>
            </w:pPr>
          </w:p>
        </w:tc>
      </w:tr>
      <w:tr w:rsidR="00756741" w:rsidRPr="00310987" w14:paraId="7C3C279A" w14:textId="77777777" w:rsidTr="001E0201">
        <w:trPr>
          <w:gridAfter w:val="1"/>
          <w:wAfter w:w="8" w:type="dxa"/>
          <w:trHeight w:val="432"/>
        </w:trPr>
        <w:tc>
          <w:tcPr>
            <w:tcW w:w="2245" w:type="dxa"/>
            <w:vMerge/>
          </w:tcPr>
          <w:p w14:paraId="52A401C5" w14:textId="394D576D" w:rsidR="00756741" w:rsidRPr="00245C32" w:rsidRDefault="00756741" w:rsidP="00756741">
            <w:pPr>
              <w:rPr>
                <w:sz w:val="22"/>
                <w:szCs w:val="22"/>
              </w:rPr>
            </w:pPr>
          </w:p>
        </w:tc>
        <w:tc>
          <w:tcPr>
            <w:tcW w:w="3330" w:type="dxa"/>
          </w:tcPr>
          <w:p w14:paraId="359CF27E" w14:textId="6B143AE0" w:rsidR="00756741" w:rsidRDefault="00756741" w:rsidP="00756741">
            <w:pPr>
              <w:rPr>
                <w:sz w:val="22"/>
                <w:szCs w:val="22"/>
              </w:rPr>
            </w:pPr>
            <w:r>
              <w:rPr>
                <w:sz w:val="22"/>
                <w:szCs w:val="22"/>
              </w:rPr>
              <w:t>W</w:t>
            </w:r>
            <w:r w:rsidRPr="00245C32">
              <w:rPr>
                <w:sz w:val="22"/>
                <w:szCs w:val="22"/>
              </w:rPr>
              <w:t xml:space="preserve">- </w:t>
            </w:r>
            <w:r>
              <w:rPr>
                <w:sz w:val="22"/>
                <w:szCs w:val="22"/>
              </w:rPr>
              <w:t>Judicial Branch</w:t>
            </w:r>
          </w:p>
          <w:p w14:paraId="7CA93618" w14:textId="77777777" w:rsidR="00756741" w:rsidRPr="00245C32" w:rsidRDefault="00756741" w:rsidP="00756741">
            <w:pPr>
              <w:rPr>
                <w:sz w:val="22"/>
                <w:szCs w:val="22"/>
              </w:rPr>
            </w:pPr>
          </w:p>
        </w:tc>
        <w:tc>
          <w:tcPr>
            <w:tcW w:w="5490" w:type="dxa"/>
          </w:tcPr>
          <w:p w14:paraId="67DE0460" w14:textId="77777777" w:rsidR="00756741" w:rsidRPr="00245C32" w:rsidRDefault="00756741" w:rsidP="00756741">
            <w:pPr>
              <w:rPr>
                <w:i/>
                <w:iCs/>
                <w:sz w:val="22"/>
                <w:szCs w:val="22"/>
              </w:rPr>
            </w:pPr>
            <w:r w:rsidRPr="00245C32">
              <w:rPr>
                <w:b/>
                <w:bCs/>
                <w:i/>
                <w:iCs/>
                <w:sz w:val="22"/>
                <w:szCs w:val="22"/>
                <w:u w:val="single"/>
              </w:rPr>
              <w:t>Reading</w:t>
            </w:r>
            <w:r>
              <w:rPr>
                <w:b/>
                <w:bCs/>
                <w:i/>
                <w:iCs/>
                <w:sz w:val="22"/>
                <w:szCs w:val="22"/>
                <w:u w:val="single"/>
              </w:rPr>
              <w:t>:</w:t>
            </w:r>
          </w:p>
          <w:p w14:paraId="4B5AC219" w14:textId="77777777" w:rsidR="00756741" w:rsidRDefault="00756741" w:rsidP="00756741">
            <w:pPr>
              <w:rPr>
                <w:sz w:val="22"/>
                <w:szCs w:val="22"/>
              </w:rPr>
            </w:pPr>
            <w:r>
              <w:rPr>
                <w:sz w:val="22"/>
                <w:szCs w:val="22"/>
              </w:rPr>
              <w:t xml:space="preserve">Wald, P.M. (1991). </w:t>
            </w:r>
            <w:r w:rsidRPr="001532FC">
              <w:rPr>
                <w:i/>
                <w:iCs/>
                <w:sz w:val="22"/>
                <w:szCs w:val="22"/>
              </w:rPr>
              <w:t>The Role of the Judiciary in Environmental Protection</w:t>
            </w:r>
            <w:r>
              <w:rPr>
                <w:sz w:val="22"/>
                <w:szCs w:val="22"/>
              </w:rPr>
              <w:t xml:space="preserve">. Pp. 519- 527; 529- 537 </w:t>
            </w:r>
          </w:p>
          <w:p w14:paraId="73D51025" w14:textId="77777777" w:rsidR="00756741" w:rsidRPr="0097309C" w:rsidRDefault="00756741" w:rsidP="00756741">
            <w:pPr>
              <w:rPr>
                <w:sz w:val="22"/>
                <w:szCs w:val="22"/>
              </w:rPr>
            </w:pPr>
            <w:r>
              <w:rPr>
                <w:b/>
                <w:bCs/>
                <w:i/>
                <w:iCs/>
                <w:sz w:val="22"/>
                <w:szCs w:val="22"/>
                <w:u w:val="single"/>
              </w:rPr>
              <w:t>Complete:</w:t>
            </w:r>
            <w:r>
              <w:rPr>
                <w:sz w:val="22"/>
                <w:szCs w:val="22"/>
              </w:rPr>
              <w:t xml:space="preserve"> Answer the reading comprehension questions</w:t>
            </w:r>
          </w:p>
          <w:p w14:paraId="4FD95E31" w14:textId="77777777" w:rsidR="00756741" w:rsidRPr="001532FC" w:rsidRDefault="00756741" w:rsidP="00756741">
            <w:pPr>
              <w:rPr>
                <w:sz w:val="10"/>
                <w:szCs w:val="10"/>
              </w:rPr>
            </w:pPr>
          </w:p>
          <w:p w14:paraId="586CFE9B" w14:textId="77777777" w:rsidR="00756741" w:rsidRPr="00DA2C57" w:rsidRDefault="00756741" w:rsidP="00756741">
            <w:pPr>
              <w:rPr>
                <w:i/>
                <w:iCs/>
                <w:sz w:val="14"/>
                <w:szCs w:val="14"/>
              </w:rPr>
            </w:pPr>
          </w:p>
          <w:p w14:paraId="68706E27" w14:textId="7E8A88F1" w:rsidR="00756741" w:rsidRDefault="00756741" w:rsidP="00756741">
            <w:pPr>
              <w:rPr>
                <w:b/>
                <w:bCs/>
                <w:sz w:val="22"/>
                <w:szCs w:val="22"/>
                <w:u w:val="single"/>
              </w:rPr>
            </w:pPr>
            <w:r w:rsidRPr="00A92F0E">
              <w:rPr>
                <w:b/>
                <w:bCs/>
                <w:i/>
                <w:iCs/>
                <w:sz w:val="22"/>
                <w:szCs w:val="22"/>
                <w:u w:val="single"/>
              </w:rPr>
              <w:t>Introd</w:t>
            </w:r>
            <w:r>
              <w:rPr>
                <w:b/>
                <w:bCs/>
                <w:i/>
                <w:iCs/>
                <w:sz w:val="22"/>
                <w:szCs w:val="22"/>
                <w:u w:val="single"/>
              </w:rPr>
              <w:t>uced</w:t>
            </w:r>
            <w:r w:rsidRPr="00A92F0E">
              <w:rPr>
                <w:b/>
                <w:bCs/>
                <w:i/>
                <w:iCs/>
                <w:sz w:val="22"/>
                <w:szCs w:val="22"/>
                <w:u w:val="single"/>
              </w:rPr>
              <w:t>:</w:t>
            </w:r>
            <w:r>
              <w:rPr>
                <w:sz w:val="22"/>
                <w:szCs w:val="22"/>
              </w:rPr>
              <w:t xml:space="preserve"> </w:t>
            </w:r>
            <w:r w:rsidRPr="00592001">
              <w:rPr>
                <w:b/>
                <w:sz w:val="22"/>
                <w:szCs w:val="22"/>
              </w:rPr>
              <w:t>Case Law Comparison</w:t>
            </w:r>
            <w:r>
              <w:rPr>
                <w:sz w:val="22"/>
                <w:szCs w:val="22"/>
              </w:rPr>
              <w:t xml:space="preserve"> (draft </w:t>
            </w:r>
            <w:r w:rsidRPr="00A92F0E">
              <w:rPr>
                <w:sz w:val="22"/>
                <w:szCs w:val="22"/>
                <w:highlight w:val="cyan"/>
              </w:rPr>
              <w:t xml:space="preserve">due </w:t>
            </w:r>
            <w:r w:rsidR="00D870CB">
              <w:rPr>
                <w:sz w:val="22"/>
                <w:szCs w:val="22"/>
                <w:highlight w:val="cyan"/>
              </w:rPr>
              <w:t>10</w:t>
            </w:r>
            <w:r w:rsidRPr="00A92F0E">
              <w:rPr>
                <w:sz w:val="22"/>
                <w:szCs w:val="22"/>
                <w:highlight w:val="cyan"/>
              </w:rPr>
              <w:t>/1</w:t>
            </w:r>
            <w:r w:rsidRPr="00CA4081">
              <w:rPr>
                <w:sz w:val="22"/>
                <w:szCs w:val="22"/>
                <w:highlight w:val="cyan"/>
              </w:rPr>
              <w:t>1</w:t>
            </w:r>
            <w:r>
              <w:rPr>
                <w:sz w:val="22"/>
                <w:szCs w:val="22"/>
              </w:rPr>
              <w:t xml:space="preserve">; peer review due </w:t>
            </w:r>
            <w:r w:rsidR="00D870CB">
              <w:rPr>
                <w:sz w:val="22"/>
                <w:szCs w:val="22"/>
                <w:highlight w:val="cyan"/>
              </w:rPr>
              <w:t>10</w:t>
            </w:r>
            <w:r w:rsidRPr="00CA4081">
              <w:rPr>
                <w:sz w:val="22"/>
                <w:szCs w:val="22"/>
                <w:highlight w:val="cyan"/>
              </w:rPr>
              <w:t>/18</w:t>
            </w:r>
            <w:r>
              <w:rPr>
                <w:sz w:val="22"/>
                <w:szCs w:val="22"/>
              </w:rPr>
              <w:t xml:space="preserve">; final due: </w:t>
            </w:r>
            <w:r w:rsidR="00D870CB">
              <w:rPr>
                <w:sz w:val="22"/>
                <w:szCs w:val="22"/>
                <w:highlight w:val="cyan"/>
              </w:rPr>
              <w:t>10</w:t>
            </w:r>
            <w:r w:rsidRPr="00CA4081">
              <w:rPr>
                <w:sz w:val="22"/>
                <w:szCs w:val="22"/>
                <w:highlight w:val="cyan"/>
              </w:rPr>
              <w:t>/25</w:t>
            </w:r>
            <w:r>
              <w:rPr>
                <w:sz w:val="22"/>
                <w:szCs w:val="22"/>
              </w:rPr>
              <w:t>)</w:t>
            </w:r>
          </w:p>
          <w:p w14:paraId="028D27CA" w14:textId="69393FF9" w:rsidR="00756741" w:rsidRPr="00A3106F" w:rsidRDefault="00756741" w:rsidP="00756741">
            <w:pPr>
              <w:rPr>
                <w:sz w:val="22"/>
                <w:szCs w:val="22"/>
              </w:rPr>
            </w:pPr>
          </w:p>
        </w:tc>
      </w:tr>
      <w:tr w:rsidR="00756741" w:rsidRPr="00310987" w14:paraId="4F2007C4" w14:textId="77777777" w:rsidTr="001E0201">
        <w:trPr>
          <w:gridAfter w:val="1"/>
          <w:wAfter w:w="8" w:type="dxa"/>
          <w:trHeight w:val="432"/>
        </w:trPr>
        <w:tc>
          <w:tcPr>
            <w:tcW w:w="2245" w:type="dxa"/>
            <w:vMerge w:val="restart"/>
          </w:tcPr>
          <w:p w14:paraId="675BDE67" w14:textId="2219881F" w:rsidR="00756741" w:rsidRPr="00245C32" w:rsidRDefault="00756741" w:rsidP="00756741">
            <w:pPr>
              <w:rPr>
                <w:b/>
                <w:bCs/>
                <w:sz w:val="22"/>
                <w:szCs w:val="22"/>
              </w:rPr>
            </w:pPr>
            <w:r w:rsidRPr="00245C32">
              <w:rPr>
                <w:b/>
                <w:bCs/>
                <w:sz w:val="22"/>
                <w:szCs w:val="22"/>
              </w:rPr>
              <w:t>Week 3</w:t>
            </w:r>
          </w:p>
          <w:p w14:paraId="53585D25" w14:textId="7C899C74" w:rsidR="00290BAB" w:rsidRPr="00245C32" w:rsidRDefault="00290BAB" w:rsidP="00290BAB">
            <w:r>
              <w:t>Monday</w:t>
            </w:r>
            <w:r w:rsidRPr="00245C32">
              <w:t xml:space="preserve">, </w:t>
            </w:r>
            <w:r>
              <w:t>9/6</w:t>
            </w:r>
            <w:r w:rsidR="00D870CB">
              <w:t xml:space="preserve"> (NO CLASS)</w:t>
            </w:r>
          </w:p>
          <w:p w14:paraId="7FFA3492" w14:textId="215814E6" w:rsidR="00290BAB" w:rsidRDefault="00290BAB" w:rsidP="00290BAB">
            <w:r>
              <w:t>Wednesday</w:t>
            </w:r>
            <w:r w:rsidRPr="00245C32">
              <w:t xml:space="preserve">, </w:t>
            </w:r>
            <w:r>
              <w:t>9/10</w:t>
            </w:r>
          </w:p>
          <w:p w14:paraId="4B26789F" w14:textId="25892C7E" w:rsidR="00D870CB" w:rsidRPr="00245C32" w:rsidRDefault="00D870CB" w:rsidP="00290BAB">
            <w:r>
              <w:t>(In-person)</w:t>
            </w:r>
          </w:p>
          <w:p w14:paraId="3278055B" w14:textId="06266615" w:rsidR="00756741" w:rsidRPr="00245C32" w:rsidRDefault="00756741" w:rsidP="00756741">
            <w:pPr>
              <w:rPr>
                <w:sz w:val="22"/>
                <w:szCs w:val="22"/>
              </w:rPr>
            </w:pPr>
          </w:p>
        </w:tc>
        <w:tc>
          <w:tcPr>
            <w:tcW w:w="3330" w:type="dxa"/>
          </w:tcPr>
          <w:p w14:paraId="280835AC" w14:textId="5F270FE0" w:rsidR="00756741" w:rsidRDefault="00756741" w:rsidP="00756741">
            <w:pPr>
              <w:rPr>
                <w:i/>
                <w:sz w:val="22"/>
                <w:szCs w:val="22"/>
              </w:rPr>
            </w:pPr>
            <w:r>
              <w:rPr>
                <w:sz w:val="22"/>
                <w:szCs w:val="22"/>
              </w:rPr>
              <w:t>M</w:t>
            </w:r>
            <w:r w:rsidRPr="00245C32">
              <w:rPr>
                <w:sz w:val="22"/>
                <w:szCs w:val="22"/>
              </w:rPr>
              <w:t xml:space="preserve">- </w:t>
            </w:r>
            <w:r w:rsidR="00290BAB">
              <w:rPr>
                <w:sz w:val="22"/>
                <w:szCs w:val="22"/>
              </w:rPr>
              <w:t>Labor Day---</w:t>
            </w:r>
            <w:r w:rsidR="00AE2FF9">
              <w:rPr>
                <w:i/>
                <w:sz w:val="22"/>
                <w:szCs w:val="22"/>
              </w:rPr>
              <w:t>NO CLASS!</w:t>
            </w:r>
          </w:p>
          <w:p w14:paraId="7898E57B" w14:textId="77777777" w:rsidR="008E3333" w:rsidRDefault="008E3333" w:rsidP="00756741">
            <w:pPr>
              <w:rPr>
                <w:sz w:val="22"/>
                <w:szCs w:val="22"/>
              </w:rPr>
            </w:pPr>
          </w:p>
          <w:p w14:paraId="589F082D" w14:textId="67241A23" w:rsidR="00756741" w:rsidRPr="00245C32" w:rsidRDefault="00756741" w:rsidP="00756741">
            <w:pPr>
              <w:rPr>
                <w:sz w:val="22"/>
                <w:szCs w:val="22"/>
              </w:rPr>
            </w:pPr>
          </w:p>
        </w:tc>
        <w:tc>
          <w:tcPr>
            <w:tcW w:w="5490" w:type="dxa"/>
          </w:tcPr>
          <w:p w14:paraId="68097D7D" w14:textId="658FF3C5" w:rsidR="00756741" w:rsidRPr="001532FC" w:rsidRDefault="00D870CB" w:rsidP="00756741">
            <w:pPr>
              <w:rPr>
                <w:i/>
                <w:iCs/>
                <w:sz w:val="18"/>
                <w:szCs w:val="18"/>
              </w:rPr>
            </w:pPr>
            <w:r>
              <w:rPr>
                <w:i/>
                <w:iCs/>
                <w:sz w:val="22"/>
                <w:szCs w:val="18"/>
              </w:rPr>
              <w:t>NO CLASS</w:t>
            </w:r>
          </w:p>
        </w:tc>
      </w:tr>
      <w:tr w:rsidR="00756741" w:rsidRPr="00310987" w14:paraId="23DB6F1F" w14:textId="77777777" w:rsidTr="001E0201">
        <w:trPr>
          <w:gridAfter w:val="1"/>
          <w:wAfter w:w="8" w:type="dxa"/>
          <w:trHeight w:val="432"/>
        </w:trPr>
        <w:tc>
          <w:tcPr>
            <w:tcW w:w="2245" w:type="dxa"/>
            <w:vMerge/>
          </w:tcPr>
          <w:p w14:paraId="31646E32" w14:textId="56F75640" w:rsidR="00756741" w:rsidRPr="00245C32" w:rsidRDefault="00756741" w:rsidP="00756741">
            <w:pPr>
              <w:rPr>
                <w:b/>
                <w:bCs/>
              </w:rPr>
            </w:pPr>
          </w:p>
        </w:tc>
        <w:tc>
          <w:tcPr>
            <w:tcW w:w="3330" w:type="dxa"/>
          </w:tcPr>
          <w:p w14:paraId="74E43BDE" w14:textId="5D45B7FB" w:rsidR="00756741" w:rsidRPr="00245C32" w:rsidRDefault="00756741" w:rsidP="0023445D">
            <w:pPr>
              <w:rPr>
                <w:sz w:val="22"/>
                <w:szCs w:val="22"/>
              </w:rPr>
            </w:pPr>
            <w:r>
              <w:rPr>
                <w:sz w:val="22"/>
                <w:szCs w:val="22"/>
              </w:rPr>
              <w:t>W</w:t>
            </w:r>
            <w:r w:rsidRPr="00245C32">
              <w:rPr>
                <w:sz w:val="22"/>
                <w:szCs w:val="22"/>
              </w:rPr>
              <w:t xml:space="preserve">- </w:t>
            </w:r>
            <w:r w:rsidR="0023445D">
              <w:rPr>
                <w:sz w:val="22"/>
                <w:szCs w:val="22"/>
              </w:rPr>
              <w:t xml:space="preserve"> The Policy Process  </w:t>
            </w:r>
          </w:p>
        </w:tc>
        <w:tc>
          <w:tcPr>
            <w:tcW w:w="5490" w:type="dxa"/>
          </w:tcPr>
          <w:p w14:paraId="72D9AD54" w14:textId="63427495" w:rsidR="00756741" w:rsidRPr="00245C32" w:rsidRDefault="0023445D" w:rsidP="00AE2FF9">
            <w:pPr>
              <w:rPr>
                <w:i/>
                <w:iCs/>
                <w:sz w:val="22"/>
                <w:szCs w:val="22"/>
              </w:rPr>
            </w:pPr>
            <w:r w:rsidRPr="00DA2C57">
              <w:rPr>
                <w:b/>
                <w:bCs/>
                <w:i/>
                <w:iCs/>
                <w:sz w:val="22"/>
                <w:szCs w:val="22"/>
                <w:u w:val="single"/>
              </w:rPr>
              <w:t>Reading</w:t>
            </w:r>
            <w:r w:rsidRPr="00DA2C57">
              <w:rPr>
                <w:i/>
                <w:iCs/>
                <w:sz w:val="22"/>
                <w:szCs w:val="22"/>
                <w:u w:val="single"/>
              </w:rPr>
              <w:t>:</w:t>
            </w:r>
            <w:r w:rsidR="00AE2FF9" w:rsidRPr="008E3333">
              <w:rPr>
                <w:iCs/>
                <w:sz w:val="22"/>
                <w:szCs w:val="22"/>
              </w:rPr>
              <w:t xml:space="preserve"> TBA</w:t>
            </w:r>
          </w:p>
        </w:tc>
      </w:tr>
      <w:tr w:rsidR="00756741" w:rsidRPr="00310987" w14:paraId="74F90333" w14:textId="77777777" w:rsidTr="00CC7FDC">
        <w:trPr>
          <w:trHeight w:val="432"/>
        </w:trPr>
        <w:tc>
          <w:tcPr>
            <w:tcW w:w="11073" w:type="dxa"/>
            <w:gridSpan w:val="4"/>
          </w:tcPr>
          <w:p w14:paraId="4684F006" w14:textId="6402DBF5" w:rsidR="00756741" w:rsidRPr="001C78F3" w:rsidRDefault="00756741" w:rsidP="00EC591D">
            <w:pPr>
              <w:pStyle w:val="ListParagraph"/>
              <w:numPr>
                <w:ilvl w:val="0"/>
                <w:numId w:val="16"/>
              </w:numPr>
              <w:jc w:val="center"/>
              <w:rPr>
                <w:sz w:val="22"/>
                <w:szCs w:val="22"/>
              </w:rPr>
            </w:pPr>
            <w:r w:rsidRPr="001C78F3">
              <w:rPr>
                <w:b/>
                <w:bCs/>
                <w:sz w:val="32"/>
                <w:szCs w:val="32"/>
              </w:rPr>
              <w:t>Tackling Pollution: Air, Water, Earth</w:t>
            </w:r>
          </w:p>
        </w:tc>
      </w:tr>
      <w:tr w:rsidR="0023445D" w:rsidRPr="00310987" w14:paraId="57927ADE" w14:textId="77777777" w:rsidTr="001E0201">
        <w:trPr>
          <w:gridAfter w:val="1"/>
          <w:wAfter w:w="8" w:type="dxa"/>
          <w:trHeight w:val="432"/>
        </w:trPr>
        <w:tc>
          <w:tcPr>
            <w:tcW w:w="2245" w:type="dxa"/>
            <w:vMerge w:val="restart"/>
          </w:tcPr>
          <w:p w14:paraId="6F8D7DA1" w14:textId="77777777" w:rsidR="0023445D" w:rsidRPr="00245C32" w:rsidRDefault="0023445D" w:rsidP="0023445D">
            <w:pPr>
              <w:rPr>
                <w:b/>
                <w:bCs/>
              </w:rPr>
            </w:pPr>
          </w:p>
          <w:p w14:paraId="6020B882" w14:textId="4958D26D" w:rsidR="0023445D" w:rsidRPr="00245C32" w:rsidRDefault="0023445D" w:rsidP="0023445D">
            <w:pPr>
              <w:rPr>
                <w:b/>
                <w:bCs/>
              </w:rPr>
            </w:pPr>
            <w:r w:rsidRPr="00245C32">
              <w:rPr>
                <w:b/>
                <w:bCs/>
              </w:rPr>
              <w:t>Week 4</w:t>
            </w:r>
          </w:p>
          <w:p w14:paraId="1F94D1DD" w14:textId="35314058" w:rsidR="00290BAB" w:rsidRDefault="00290BAB" w:rsidP="00290BAB">
            <w:r>
              <w:t>Monday</w:t>
            </w:r>
            <w:r w:rsidRPr="00245C32">
              <w:t xml:space="preserve">, </w:t>
            </w:r>
            <w:r w:rsidR="00D870CB">
              <w:t>9/13</w:t>
            </w:r>
          </w:p>
          <w:p w14:paraId="7D8F54C1" w14:textId="77777777" w:rsidR="00D870CB" w:rsidRPr="00245C32" w:rsidRDefault="00D870CB" w:rsidP="00290BAB"/>
          <w:p w14:paraId="2B43DDC8" w14:textId="264EE25A" w:rsidR="00290BAB" w:rsidRDefault="00290BAB" w:rsidP="00290BAB">
            <w:r>
              <w:t>Wednesday</w:t>
            </w:r>
            <w:r w:rsidRPr="00245C32">
              <w:t xml:space="preserve">, </w:t>
            </w:r>
            <w:r w:rsidR="00D870CB">
              <w:t>9</w:t>
            </w:r>
            <w:r>
              <w:t>/1</w:t>
            </w:r>
            <w:r w:rsidR="00D870CB">
              <w:t>5</w:t>
            </w:r>
          </w:p>
          <w:p w14:paraId="0BBD4D31" w14:textId="39C8DBE6" w:rsidR="00D870CB" w:rsidRPr="00245C32" w:rsidRDefault="00D870CB" w:rsidP="00290BAB">
            <w:r>
              <w:t>(In-person)</w:t>
            </w:r>
          </w:p>
          <w:p w14:paraId="0B12301D" w14:textId="2950E603" w:rsidR="0023445D" w:rsidRPr="00296EB3" w:rsidRDefault="0023445D" w:rsidP="0023445D">
            <w:pPr>
              <w:rPr>
                <w:sz w:val="22"/>
                <w:szCs w:val="22"/>
              </w:rPr>
            </w:pPr>
          </w:p>
        </w:tc>
        <w:tc>
          <w:tcPr>
            <w:tcW w:w="3330" w:type="dxa"/>
          </w:tcPr>
          <w:p w14:paraId="6A05AAFF" w14:textId="222B6F9D" w:rsidR="0023445D" w:rsidRPr="00296EB3" w:rsidRDefault="0023445D" w:rsidP="0023445D">
            <w:pPr>
              <w:rPr>
                <w:sz w:val="22"/>
                <w:szCs w:val="22"/>
              </w:rPr>
            </w:pPr>
            <w:r>
              <w:rPr>
                <w:sz w:val="22"/>
                <w:szCs w:val="22"/>
              </w:rPr>
              <w:lastRenderedPageBreak/>
              <w:t xml:space="preserve">M- </w:t>
            </w:r>
            <w:r>
              <w:t xml:space="preserve"> Clean Air Act (CAA) of 1970</w:t>
            </w:r>
          </w:p>
        </w:tc>
        <w:tc>
          <w:tcPr>
            <w:tcW w:w="5490" w:type="dxa"/>
          </w:tcPr>
          <w:p w14:paraId="37485DD1" w14:textId="77777777" w:rsidR="0023445D" w:rsidRDefault="0023445D" w:rsidP="0023445D">
            <w:pPr>
              <w:rPr>
                <w:i/>
                <w:iCs/>
                <w:sz w:val="22"/>
                <w:szCs w:val="22"/>
              </w:rPr>
            </w:pPr>
            <w:r w:rsidRPr="00DA2C57">
              <w:rPr>
                <w:b/>
                <w:bCs/>
                <w:i/>
                <w:iCs/>
                <w:sz w:val="22"/>
                <w:szCs w:val="22"/>
                <w:u w:val="single"/>
              </w:rPr>
              <w:t>Reading:</w:t>
            </w:r>
            <w:r w:rsidRPr="00DA2C57">
              <w:rPr>
                <w:i/>
                <w:iCs/>
                <w:sz w:val="22"/>
                <w:szCs w:val="22"/>
              </w:rPr>
              <w:t xml:space="preserve"> </w:t>
            </w:r>
            <w:r w:rsidRPr="00387253">
              <w:rPr>
                <w:sz w:val="22"/>
                <w:szCs w:val="22"/>
              </w:rPr>
              <w:t>Pappalardo, C. 2019. What a difference a state makes: California’s authority to regulate motor vehicle emissions under the Clean Air Act</w:t>
            </w:r>
          </w:p>
          <w:p w14:paraId="6E43E819" w14:textId="77777777" w:rsidR="0023445D" w:rsidRDefault="0023445D" w:rsidP="0023445D">
            <w:pPr>
              <w:rPr>
                <w:i/>
                <w:iCs/>
                <w:sz w:val="22"/>
                <w:szCs w:val="22"/>
              </w:rPr>
            </w:pPr>
            <w:r>
              <w:rPr>
                <w:i/>
                <w:iCs/>
                <w:sz w:val="22"/>
                <w:szCs w:val="22"/>
              </w:rPr>
              <w:t>Section 1: Back to the Future pp. 2-8 &amp;</w:t>
            </w:r>
          </w:p>
          <w:p w14:paraId="3E2C0ABB" w14:textId="77777777" w:rsidR="0023445D" w:rsidRDefault="0023445D" w:rsidP="0023445D">
            <w:pPr>
              <w:rPr>
                <w:i/>
                <w:iCs/>
                <w:sz w:val="22"/>
                <w:szCs w:val="22"/>
              </w:rPr>
            </w:pPr>
            <w:r>
              <w:rPr>
                <w:i/>
                <w:iCs/>
                <w:sz w:val="22"/>
                <w:szCs w:val="22"/>
              </w:rPr>
              <w:lastRenderedPageBreak/>
              <w:t>Section III. California’s Authority…pp. 14-26 top.</w:t>
            </w:r>
          </w:p>
          <w:p w14:paraId="3AA48751" w14:textId="77777777" w:rsidR="0023445D" w:rsidRDefault="0023445D" w:rsidP="0023445D">
            <w:pPr>
              <w:rPr>
                <w:i/>
                <w:iCs/>
                <w:sz w:val="22"/>
                <w:szCs w:val="22"/>
              </w:rPr>
            </w:pPr>
          </w:p>
          <w:p w14:paraId="54E81108" w14:textId="77777777" w:rsidR="0023445D" w:rsidRPr="00387253" w:rsidRDefault="0023445D" w:rsidP="0023445D">
            <w:pPr>
              <w:rPr>
                <w:b/>
                <w:bCs/>
                <w:sz w:val="22"/>
                <w:szCs w:val="22"/>
              </w:rPr>
            </w:pPr>
            <w:r>
              <w:rPr>
                <w:b/>
                <w:bCs/>
                <w:i/>
                <w:iCs/>
                <w:sz w:val="22"/>
                <w:szCs w:val="22"/>
              </w:rPr>
              <w:t xml:space="preserve">Optional: </w:t>
            </w:r>
            <w:r w:rsidRPr="00387253">
              <w:rPr>
                <w:sz w:val="22"/>
                <w:szCs w:val="22"/>
              </w:rPr>
              <w:t>You can read the entire article</w:t>
            </w:r>
            <w:r>
              <w:rPr>
                <w:sz w:val="22"/>
                <w:szCs w:val="22"/>
              </w:rPr>
              <w:t xml:space="preserve"> for additional detail</w:t>
            </w:r>
            <w:r w:rsidRPr="00387253">
              <w:rPr>
                <w:sz w:val="22"/>
                <w:szCs w:val="22"/>
              </w:rPr>
              <w:t>, especially if you are interested in Energy Policy</w:t>
            </w:r>
          </w:p>
          <w:p w14:paraId="26ABDCF7" w14:textId="77777777" w:rsidR="005E61FB" w:rsidRDefault="005E61FB" w:rsidP="0023445D">
            <w:pPr>
              <w:rPr>
                <w:b/>
                <w:bCs/>
                <w:sz w:val="22"/>
                <w:szCs w:val="22"/>
                <w:highlight w:val="yellow"/>
              </w:rPr>
            </w:pPr>
          </w:p>
          <w:p w14:paraId="65E23B3E" w14:textId="31911A54" w:rsidR="0023445D" w:rsidRDefault="0023445D" w:rsidP="0023445D">
            <w:pPr>
              <w:rPr>
                <w:b/>
                <w:bCs/>
                <w:i/>
                <w:iCs/>
                <w:sz w:val="22"/>
                <w:szCs w:val="22"/>
              </w:rPr>
            </w:pPr>
            <w:r w:rsidRPr="00D870CB">
              <w:rPr>
                <w:b/>
                <w:bCs/>
                <w:sz w:val="22"/>
                <w:szCs w:val="22"/>
                <w:highlight w:val="yellow"/>
              </w:rPr>
              <w:t>Quiz #1</w:t>
            </w:r>
            <w:r w:rsidRPr="00D870CB">
              <w:rPr>
                <w:sz w:val="22"/>
                <w:szCs w:val="22"/>
                <w:highlight w:val="yellow"/>
              </w:rPr>
              <w:t xml:space="preserve"> Policy Players and Process</w:t>
            </w:r>
          </w:p>
          <w:p w14:paraId="767DEA4D" w14:textId="4D9D50A5" w:rsidR="0023445D" w:rsidRPr="00D818B3" w:rsidRDefault="0023445D" w:rsidP="0023445D">
            <w:pPr>
              <w:rPr>
                <w:i/>
                <w:iCs/>
                <w:sz w:val="18"/>
                <w:szCs w:val="18"/>
              </w:rPr>
            </w:pPr>
          </w:p>
        </w:tc>
      </w:tr>
      <w:tr w:rsidR="0023445D" w:rsidRPr="00310987" w14:paraId="48E3928A" w14:textId="77777777" w:rsidTr="001E0201">
        <w:trPr>
          <w:gridAfter w:val="1"/>
          <w:wAfter w:w="8" w:type="dxa"/>
          <w:trHeight w:val="432"/>
        </w:trPr>
        <w:tc>
          <w:tcPr>
            <w:tcW w:w="2245" w:type="dxa"/>
            <w:vMerge/>
            <w:tcBorders>
              <w:bottom w:val="single" w:sz="4" w:space="0" w:color="auto"/>
            </w:tcBorders>
          </w:tcPr>
          <w:p w14:paraId="10A4BA90" w14:textId="77777777" w:rsidR="0023445D" w:rsidRPr="00245C32" w:rsidRDefault="0023445D" w:rsidP="0023445D">
            <w:pPr>
              <w:rPr>
                <w:b/>
                <w:bCs/>
                <w:sz w:val="22"/>
                <w:szCs w:val="22"/>
              </w:rPr>
            </w:pPr>
          </w:p>
        </w:tc>
        <w:tc>
          <w:tcPr>
            <w:tcW w:w="3330" w:type="dxa"/>
            <w:tcBorders>
              <w:bottom w:val="single" w:sz="4" w:space="0" w:color="auto"/>
            </w:tcBorders>
          </w:tcPr>
          <w:p w14:paraId="1A95DC7D" w14:textId="207FC28F" w:rsidR="0023445D" w:rsidRPr="00296EB3" w:rsidRDefault="0023445D" w:rsidP="00D870CB">
            <w:pPr>
              <w:rPr>
                <w:sz w:val="22"/>
                <w:szCs w:val="22"/>
              </w:rPr>
            </w:pPr>
            <w:r>
              <w:rPr>
                <w:sz w:val="22"/>
                <w:szCs w:val="22"/>
              </w:rPr>
              <w:t>W-</w:t>
            </w:r>
            <w:r>
              <w:t xml:space="preserve">  CAA 2</w:t>
            </w:r>
          </w:p>
        </w:tc>
        <w:tc>
          <w:tcPr>
            <w:tcW w:w="5490" w:type="dxa"/>
            <w:tcBorders>
              <w:bottom w:val="single" w:sz="4" w:space="0" w:color="auto"/>
            </w:tcBorders>
          </w:tcPr>
          <w:p w14:paraId="3F018FC2" w14:textId="77777777" w:rsidR="0023445D" w:rsidRDefault="0023445D" w:rsidP="00D870CB">
            <w:pPr>
              <w:rPr>
                <w:bCs/>
                <w:i/>
                <w:iCs/>
              </w:rPr>
            </w:pPr>
            <w:r w:rsidRPr="008A22B3">
              <w:rPr>
                <w:b/>
                <w:bCs/>
                <w:i/>
                <w:iCs/>
              </w:rPr>
              <w:t>Reading:</w:t>
            </w:r>
            <w:r>
              <w:rPr>
                <w:b/>
                <w:bCs/>
                <w:i/>
                <w:iCs/>
              </w:rPr>
              <w:t xml:space="preserve"> </w:t>
            </w:r>
            <w:r w:rsidR="00D870CB" w:rsidRPr="00D870CB">
              <w:rPr>
                <w:bCs/>
                <w:i/>
                <w:iCs/>
              </w:rPr>
              <w:t>TBA</w:t>
            </w:r>
          </w:p>
          <w:p w14:paraId="02386767" w14:textId="2818159A" w:rsidR="005E61FB" w:rsidRPr="00DB2D94" w:rsidRDefault="005E61FB" w:rsidP="00D870CB">
            <w:pPr>
              <w:rPr>
                <w:b/>
                <w:bCs/>
                <w:i/>
                <w:iCs/>
                <w:sz w:val="22"/>
                <w:szCs w:val="22"/>
              </w:rPr>
            </w:pPr>
          </w:p>
        </w:tc>
      </w:tr>
    </w:tbl>
    <w:tbl>
      <w:tblPr>
        <w:tblStyle w:val="TableGrid"/>
        <w:tblW w:w="10952" w:type="dxa"/>
        <w:tblInd w:w="-275" w:type="dxa"/>
        <w:tblLook w:val="04A0" w:firstRow="1" w:lastRow="0" w:firstColumn="1" w:lastColumn="0" w:noHBand="0" w:noVBand="1"/>
      </w:tblPr>
      <w:tblGrid>
        <w:gridCol w:w="2280"/>
        <w:gridCol w:w="3224"/>
        <w:gridCol w:w="5448"/>
      </w:tblGrid>
      <w:tr w:rsidR="006A401A" w:rsidRPr="00841AC6" w14:paraId="036C1DE9" w14:textId="77777777" w:rsidTr="00CB4CD2">
        <w:tc>
          <w:tcPr>
            <w:tcW w:w="2280" w:type="dxa"/>
            <w:vMerge w:val="restart"/>
          </w:tcPr>
          <w:p w14:paraId="729962BF" w14:textId="67F2962C" w:rsidR="00841AC6" w:rsidRPr="00841AC6" w:rsidRDefault="00CC7FDC" w:rsidP="005133E0">
            <w:pPr>
              <w:rPr>
                <w:rFonts w:ascii="Times New Roman" w:hAnsi="Times New Roman"/>
                <w:b/>
                <w:bCs/>
              </w:rPr>
            </w:pPr>
            <w:r>
              <w:rPr>
                <w:rFonts w:ascii="Times New Roman" w:hAnsi="Times New Roman"/>
                <w:b/>
                <w:bCs/>
              </w:rPr>
              <w:br w:type="textWrapping" w:clear="all"/>
            </w:r>
            <w:r w:rsidR="00841AC6" w:rsidRPr="00841AC6">
              <w:rPr>
                <w:rFonts w:ascii="Times New Roman" w:hAnsi="Times New Roman"/>
                <w:b/>
                <w:bCs/>
              </w:rPr>
              <w:t>Week 5</w:t>
            </w:r>
          </w:p>
          <w:p w14:paraId="016E37A5" w14:textId="6EAEF7ED" w:rsidR="00841AC6" w:rsidRDefault="00D870CB" w:rsidP="005133E0">
            <w:pPr>
              <w:rPr>
                <w:rFonts w:ascii="Times New Roman" w:hAnsi="Times New Roman"/>
              </w:rPr>
            </w:pPr>
            <w:r>
              <w:rPr>
                <w:rFonts w:ascii="Times New Roman" w:hAnsi="Times New Roman"/>
              </w:rPr>
              <w:t>Monday, 9/20</w:t>
            </w:r>
          </w:p>
          <w:p w14:paraId="496A29A5" w14:textId="6A10E077" w:rsidR="001F758F" w:rsidRDefault="001F758F" w:rsidP="005133E0">
            <w:pPr>
              <w:rPr>
                <w:rFonts w:ascii="Times New Roman" w:hAnsi="Times New Roman"/>
              </w:rPr>
            </w:pPr>
          </w:p>
          <w:p w14:paraId="24802E77" w14:textId="7CED97AD" w:rsidR="001F758F" w:rsidRDefault="001F758F" w:rsidP="005133E0">
            <w:pPr>
              <w:rPr>
                <w:rFonts w:ascii="Times New Roman" w:hAnsi="Times New Roman"/>
              </w:rPr>
            </w:pPr>
          </w:p>
          <w:p w14:paraId="41E0CB59" w14:textId="77777777" w:rsidR="001F758F" w:rsidRPr="00841AC6" w:rsidRDefault="001F758F" w:rsidP="005133E0">
            <w:pPr>
              <w:rPr>
                <w:rFonts w:ascii="Times New Roman" w:hAnsi="Times New Roman"/>
              </w:rPr>
            </w:pPr>
          </w:p>
          <w:p w14:paraId="2E9CBCD3" w14:textId="77777777" w:rsidR="00841AC6" w:rsidRDefault="00D870CB" w:rsidP="00D870CB">
            <w:pPr>
              <w:rPr>
                <w:rFonts w:ascii="Times New Roman" w:hAnsi="Times New Roman"/>
              </w:rPr>
            </w:pPr>
            <w:r>
              <w:rPr>
                <w:rFonts w:ascii="Times New Roman" w:hAnsi="Times New Roman"/>
              </w:rPr>
              <w:t>Wednesday</w:t>
            </w:r>
            <w:r w:rsidR="00841AC6" w:rsidRPr="00841AC6">
              <w:rPr>
                <w:rFonts w:ascii="Times New Roman" w:hAnsi="Times New Roman"/>
              </w:rPr>
              <w:t xml:space="preserve">, </w:t>
            </w:r>
            <w:r>
              <w:rPr>
                <w:rFonts w:ascii="Times New Roman" w:hAnsi="Times New Roman"/>
              </w:rPr>
              <w:t>9/22</w:t>
            </w:r>
          </w:p>
          <w:p w14:paraId="2909F8BA" w14:textId="619B2D08" w:rsidR="001F758F" w:rsidRPr="00841AC6" w:rsidRDefault="001F758F" w:rsidP="00D870CB">
            <w:pPr>
              <w:rPr>
                <w:rFonts w:ascii="Times New Roman" w:hAnsi="Times New Roman"/>
              </w:rPr>
            </w:pPr>
            <w:r>
              <w:rPr>
                <w:rFonts w:ascii="Times New Roman" w:hAnsi="Times New Roman"/>
              </w:rPr>
              <w:t>(In-person)</w:t>
            </w:r>
          </w:p>
        </w:tc>
        <w:tc>
          <w:tcPr>
            <w:tcW w:w="3224" w:type="dxa"/>
          </w:tcPr>
          <w:p w14:paraId="7E97CE42" w14:textId="015451AC" w:rsidR="00841AC6" w:rsidRPr="00841AC6" w:rsidRDefault="00E3571A" w:rsidP="00D870CB">
            <w:pPr>
              <w:rPr>
                <w:rFonts w:ascii="Times New Roman" w:hAnsi="Times New Roman"/>
              </w:rPr>
            </w:pPr>
            <w:r>
              <w:rPr>
                <w:rFonts w:ascii="Times New Roman" w:hAnsi="Times New Roman"/>
              </w:rPr>
              <w:t>M</w:t>
            </w:r>
            <w:r w:rsidR="00841AC6" w:rsidRPr="00841AC6">
              <w:rPr>
                <w:rFonts w:ascii="Times New Roman" w:hAnsi="Times New Roman"/>
              </w:rPr>
              <w:t xml:space="preserve">- </w:t>
            </w:r>
            <w:r>
              <w:rPr>
                <w:rFonts w:ascii="Times New Roman" w:hAnsi="Times New Roman"/>
              </w:rPr>
              <w:t xml:space="preserve">Clean Water Act (CWA) </w:t>
            </w:r>
          </w:p>
        </w:tc>
        <w:tc>
          <w:tcPr>
            <w:tcW w:w="5448" w:type="dxa"/>
          </w:tcPr>
          <w:p w14:paraId="715A0BE9" w14:textId="77777777" w:rsidR="00F70FFE" w:rsidRDefault="00D870CB" w:rsidP="00E3571A">
            <w:pPr>
              <w:rPr>
                <w:rFonts w:ascii="Times New Roman" w:hAnsi="Times New Roman"/>
                <w:i/>
              </w:rPr>
            </w:pPr>
            <w:r w:rsidRPr="00D870CB">
              <w:rPr>
                <w:rFonts w:ascii="Times New Roman" w:hAnsi="Times New Roman"/>
                <w:b/>
                <w:i/>
              </w:rPr>
              <w:t>Reading</w:t>
            </w:r>
            <w:r w:rsidR="00F70FFE">
              <w:rPr>
                <w:rFonts w:ascii="Times New Roman" w:hAnsi="Times New Roman"/>
                <w:b/>
                <w:i/>
              </w:rPr>
              <w:t>s</w:t>
            </w:r>
            <w:r w:rsidRPr="00D870CB">
              <w:rPr>
                <w:rFonts w:ascii="Times New Roman" w:hAnsi="Times New Roman"/>
                <w:b/>
                <w:i/>
              </w:rPr>
              <w:t>:</w:t>
            </w:r>
            <w:r>
              <w:rPr>
                <w:rFonts w:ascii="Times New Roman" w:hAnsi="Times New Roman"/>
                <w:i/>
              </w:rPr>
              <w:t xml:space="preserve"> </w:t>
            </w:r>
          </w:p>
          <w:p w14:paraId="3AE2703C" w14:textId="46A245F0" w:rsidR="00841AC6" w:rsidRPr="00983EF7" w:rsidRDefault="00AE2FF9" w:rsidP="00EC591D">
            <w:pPr>
              <w:pStyle w:val="ListParagraph"/>
              <w:numPr>
                <w:ilvl w:val="0"/>
                <w:numId w:val="15"/>
              </w:numPr>
              <w:rPr>
                <w:rFonts w:ascii="Times New Roman" w:hAnsi="Times New Roman"/>
              </w:rPr>
            </w:pPr>
            <w:r w:rsidRPr="00AE2FF9">
              <w:rPr>
                <w:rFonts w:ascii="Times New Roman" w:hAnsi="Times New Roman"/>
                <w:b/>
                <w:i/>
              </w:rPr>
              <w:t>Watch:</w:t>
            </w:r>
            <w:r>
              <w:rPr>
                <w:rFonts w:ascii="Times New Roman" w:hAnsi="Times New Roman"/>
              </w:rPr>
              <w:t xml:space="preserve"> </w:t>
            </w:r>
            <w:r w:rsidR="00F70FFE" w:rsidRPr="00983EF7">
              <w:rPr>
                <w:rFonts w:ascii="Times New Roman" w:hAnsi="Times New Roman"/>
              </w:rPr>
              <w:t>Cadillac Desert</w:t>
            </w:r>
            <w:r w:rsidR="00592001" w:rsidRPr="00983EF7">
              <w:rPr>
                <w:rFonts w:ascii="Times New Roman" w:hAnsi="Times New Roman"/>
              </w:rPr>
              <w:t>: Part 1: Mulholland’s Dream</w:t>
            </w:r>
            <w:r w:rsidR="00983EF7" w:rsidRPr="00983EF7">
              <w:rPr>
                <w:rFonts w:ascii="Times New Roman" w:hAnsi="Times New Roman"/>
              </w:rPr>
              <w:t xml:space="preserve"> </w:t>
            </w:r>
            <w:r w:rsidR="00592001" w:rsidRPr="00983EF7">
              <w:rPr>
                <w:rFonts w:ascii="Times New Roman" w:hAnsi="Times New Roman"/>
              </w:rPr>
              <w:t>(</w:t>
            </w:r>
            <w:r w:rsidR="00592001" w:rsidRPr="00AE2FF9">
              <w:rPr>
                <w:rFonts w:ascii="Times New Roman" w:hAnsi="Times New Roman"/>
                <w:b/>
                <w:i/>
              </w:rPr>
              <w:t>90 minute documentary</w:t>
            </w:r>
            <w:r w:rsidR="00592001" w:rsidRPr="00983EF7">
              <w:rPr>
                <w:rFonts w:ascii="Times New Roman" w:hAnsi="Times New Roman"/>
              </w:rPr>
              <w:t>)-see reading comprehension questions</w:t>
            </w:r>
          </w:p>
          <w:p w14:paraId="20D0C040" w14:textId="4FB58B06" w:rsidR="00592001" w:rsidRPr="00592001" w:rsidRDefault="00FF25CC" w:rsidP="00EC591D">
            <w:pPr>
              <w:pStyle w:val="ListParagraph"/>
              <w:numPr>
                <w:ilvl w:val="0"/>
                <w:numId w:val="15"/>
              </w:numPr>
              <w:rPr>
                <w:rFonts w:ascii="Times New Roman" w:hAnsi="Times New Roman"/>
              </w:rPr>
            </w:pPr>
            <w:hyperlink r:id="rId27" w:history="1">
              <w:r w:rsidR="00592001" w:rsidRPr="00592001">
                <w:rPr>
                  <w:rStyle w:val="Hyperlink"/>
                  <w:rFonts w:ascii="Times New Roman" w:hAnsi="Times New Roman"/>
                  <w:bCs/>
                  <w:iCs/>
                </w:rPr>
                <w:t>Northey, H. (2021).</w:t>
              </w:r>
            </w:hyperlink>
            <w:r w:rsidR="00592001" w:rsidRPr="00592001">
              <w:rPr>
                <w:rFonts w:ascii="Times New Roman" w:hAnsi="Times New Roman"/>
                <w:bCs/>
                <w:iCs/>
              </w:rPr>
              <w:t xml:space="preserve"> Clean Water Act Exclusive: Trump rule imperils more than 40,000 waterways</w:t>
            </w:r>
          </w:p>
        </w:tc>
      </w:tr>
      <w:tr w:rsidR="006A401A" w:rsidRPr="00841AC6" w14:paraId="28F14504" w14:textId="77777777" w:rsidTr="00CB4CD2">
        <w:tc>
          <w:tcPr>
            <w:tcW w:w="2280" w:type="dxa"/>
            <w:vMerge/>
            <w:tcBorders>
              <w:bottom w:val="single" w:sz="4" w:space="0" w:color="auto"/>
            </w:tcBorders>
          </w:tcPr>
          <w:p w14:paraId="65C43222" w14:textId="77777777" w:rsidR="00841AC6" w:rsidRPr="00841AC6" w:rsidRDefault="00841AC6" w:rsidP="005133E0">
            <w:pPr>
              <w:rPr>
                <w:rFonts w:ascii="Times New Roman" w:hAnsi="Times New Roman"/>
              </w:rPr>
            </w:pPr>
          </w:p>
        </w:tc>
        <w:tc>
          <w:tcPr>
            <w:tcW w:w="3224" w:type="dxa"/>
            <w:tcBorders>
              <w:bottom w:val="single" w:sz="4" w:space="0" w:color="auto"/>
            </w:tcBorders>
          </w:tcPr>
          <w:p w14:paraId="32C42EEC" w14:textId="7120D0A1" w:rsidR="00841AC6" w:rsidRPr="00841AC6" w:rsidRDefault="00E3571A" w:rsidP="005133E0">
            <w:pPr>
              <w:rPr>
                <w:rFonts w:ascii="Times New Roman" w:hAnsi="Times New Roman"/>
              </w:rPr>
            </w:pPr>
            <w:r>
              <w:rPr>
                <w:rFonts w:ascii="Times New Roman" w:hAnsi="Times New Roman"/>
              </w:rPr>
              <w:t>W</w:t>
            </w:r>
            <w:r w:rsidR="008A22B3">
              <w:rPr>
                <w:rFonts w:ascii="Times New Roman" w:hAnsi="Times New Roman"/>
              </w:rPr>
              <w:t xml:space="preserve">- CWA </w:t>
            </w:r>
            <w:r>
              <w:rPr>
                <w:rFonts w:ascii="Times New Roman" w:hAnsi="Times New Roman"/>
              </w:rPr>
              <w:t xml:space="preserve">part </w:t>
            </w:r>
            <w:r w:rsidR="008A22B3">
              <w:rPr>
                <w:rFonts w:ascii="Times New Roman" w:hAnsi="Times New Roman"/>
              </w:rPr>
              <w:t>2, Safe Drinking Water Act</w:t>
            </w:r>
          </w:p>
        </w:tc>
        <w:tc>
          <w:tcPr>
            <w:tcW w:w="5448" w:type="dxa"/>
            <w:tcBorders>
              <w:bottom w:val="single" w:sz="4" w:space="0" w:color="auto"/>
            </w:tcBorders>
          </w:tcPr>
          <w:p w14:paraId="5A018CF5" w14:textId="77777777" w:rsidR="00E3571A" w:rsidRDefault="00E3571A" w:rsidP="00E3571A">
            <w:pPr>
              <w:rPr>
                <w:rFonts w:ascii="Times New Roman" w:hAnsi="Times New Roman"/>
              </w:rPr>
            </w:pPr>
            <w:r w:rsidRPr="00DA2C57">
              <w:rPr>
                <w:rFonts w:ascii="Times New Roman" w:hAnsi="Times New Roman"/>
                <w:b/>
                <w:bCs/>
                <w:i/>
                <w:iCs/>
              </w:rPr>
              <w:t>Reading:</w:t>
            </w:r>
            <w:r>
              <w:rPr>
                <w:rFonts w:ascii="Times New Roman" w:hAnsi="Times New Roman"/>
              </w:rPr>
              <w:t xml:space="preserve"> </w:t>
            </w:r>
          </w:p>
          <w:p w14:paraId="0781CD43" w14:textId="77777777" w:rsidR="005E61FB" w:rsidRDefault="00FF25CC" w:rsidP="00EC591D">
            <w:pPr>
              <w:pStyle w:val="ListParagraph"/>
              <w:numPr>
                <w:ilvl w:val="0"/>
                <w:numId w:val="18"/>
              </w:numPr>
              <w:rPr>
                <w:rFonts w:ascii="Times New Roman" w:hAnsi="Times New Roman"/>
              </w:rPr>
            </w:pPr>
            <w:hyperlink r:id="rId28" w:history="1">
              <w:r w:rsidR="00E3571A" w:rsidRPr="005E61FB">
                <w:rPr>
                  <w:rStyle w:val="Hyperlink"/>
                  <w:rFonts w:ascii="Times New Roman" w:hAnsi="Times New Roman"/>
                </w:rPr>
                <w:t>Politico article</w:t>
              </w:r>
            </w:hyperlink>
            <w:r w:rsidR="00E3571A" w:rsidRPr="005E61FB">
              <w:rPr>
                <w:rFonts w:ascii="Times New Roman" w:hAnsi="Times New Roman"/>
              </w:rPr>
              <w:t xml:space="preserve">: </w:t>
            </w:r>
            <w:r w:rsidR="00E3571A" w:rsidRPr="005E61FB">
              <w:rPr>
                <w:rFonts w:ascii="Times New Roman" w:hAnsi="Times New Roman"/>
                <w:i/>
                <w:iCs/>
              </w:rPr>
              <w:t>What Broke the Safe Drinking Water Act?</w:t>
            </w:r>
            <w:r w:rsidR="00E3571A" w:rsidRPr="005E61FB">
              <w:rPr>
                <w:rFonts w:ascii="Times New Roman" w:hAnsi="Times New Roman"/>
              </w:rPr>
              <w:t xml:space="preserve"> (see Canvas for pdf and/or link) (p. 1-10)</w:t>
            </w:r>
          </w:p>
          <w:p w14:paraId="4881C385" w14:textId="355CA14B" w:rsidR="00E3571A" w:rsidRPr="005E61FB" w:rsidRDefault="00FF25CC" w:rsidP="00EC591D">
            <w:pPr>
              <w:pStyle w:val="ListParagraph"/>
              <w:numPr>
                <w:ilvl w:val="0"/>
                <w:numId w:val="18"/>
              </w:numPr>
              <w:rPr>
                <w:rFonts w:ascii="Times New Roman" w:hAnsi="Times New Roman"/>
              </w:rPr>
            </w:pPr>
            <w:hyperlink r:id="rId29" w:history="1">
              <w:r w:rsidR="00E3571A" w:rsidRPr="005E61FB">
                <w:rPr>
                  <w:rStyle w:val="Hyperlink"/>
                  <w:rFonts w:ascii="Times New Roman" w:hAnsi="Times New Roman"/>
                </w:rPr>
                <w:t>CBS News (2021).</w:t>
              </w:r>
            </w:hyperlink>
            <w:r w:rsidR="00E3571A" w:rsidRPr="005E61FB">
              <w:rPr>
                <w:rFonts w:ascii="Times New Roman" w:hAnsi="Times New Roman"/>
              </w:rPr>
              <w:t xml:space="preserve"> "Staggering": 25,000 barrels found at toxic dump site in Pacific Ocean off Los Angeles coast</w:t>
            </w:r>
          </w:p>
          <w:p w14:paraId="2B48F525" w14:textId="6DE320B6" w:rsidR="00991512" w:rsidRPr="00841AC6" w:rsidRDefault="00991512" w:rsidP="00E3571A">
            <w:pPr>
              <w:rPr>
                <w:rFonts w:ascii="Times New Roman" w:hAnsi="Times New Roman"/>
              </w:rPr>
            </w:pPr>
          </w:p>
        </w:tc>
      </w:tr>
      <w:tr w:rsidR="006A401A" w:rsidRPr="00841AC6" w14:paraId="5B9A3FA5" w14:textId="77777777" w:rsidTr="00CB4CD2">
        <w:tc>
          <w:tcPr>
            <w:tcW w:w="2280" w:type="dxa"/>
            <w:vMerge w:val="restart"/>
            <w:tcBorders>
              <w:top w:val="single" w:sz="4" w:space="0" w:color="auto"/>
            </w:tcBorders>
          </w:tcPr>
          <w:p w14:paraId="4E7F3EC5" w14:textId="16BF8687" w:rsidR="008A22B3" w:rsidRPr="00841AC6" w:rsidRDefault="008A22B3" w:rsidP="008A22B3">
            <w:pPr>
              <w:rPr>
                <w:rFonts w:ascii="Times New Roman" w:hAnsi="Times New Roman"/>
                <w:b/>
                <w:bCs/>
              </w:rPr>
            </w:pPr>
            <w:r w:rsidRPr="00841AC6">
              <w:rPr>
                <w:rFonts w:ascii="Times New Roman" w:hAnsi="Times New Roman"/>
                <w:b/>
                <w:bCs/>
              </w:rPr>
              <w:t>Week 6</w:t>
            </w:r>
          </w:p>
          <w:p w14:paraId="0D832F37" w14:textId="3ACABE6F" w:rsidR="00D870CB" w:rsidRDefault="00D870CB" w:rsidP="00D870CB">
            <w:pPr>
              <w:rPr>
                <w:rFonts w:ascii="Times New Roman" w:hAnsi="Times New Roman"/>
              </w:rPr>
            </w:pPr>
            <w:r>
              <w:rPr>
                <w:rFonts w:ascii="Times New Roman" w:hAnsi="Times New Roman"/>
              </w:rPr>
              <w:t>Monday, 9/27</w:t>
            </w:r>
          </w:p>
          <w:p w14:paraId="0EF87F2B" w14:textId="6CE40121" w:rsidR="001F758F" w:rsidRDefault="001F758F" w:rsidP="00D870CB">
            <w:pPr>
              <w:rPr>
                <w:rFonts w:ascii="Times New Roman" w:hAnsi="Times New Roman"/>
              </w:rPr>
            </w:pPr>
          </w:p>
          <w:p w14:paraId="020C2E27" w14:textId="3B6A2578" w:rsidR="001F758F" w:rsidRDefault="001F758F" w:rsidP="00D870CB">
            <w:pPr>
              <w:rPr>
                <w:rFonts w:ascii="Times New Roman" w:hAnsi="Times New Roman"/>
              </w:rPr>
            </w:pPr>
          </w:p>
          <w:p w14:paraId="722C4921" w14:textId="77777777" w:rsidR="001F758F" w:rsidRPr="00841AC6" w:rsidRDefault="001F758F" w:rsidP="00D870CB">
            <w:pPr>
              <w:rPr>
                <w:rFonts w:ascii="Times New Roman" w:hAnsi="Times New Roman"/>
              </w:rPr>
            </w:pPr>
          </w:p>
          <w:p w14:paraId="711D9036" w14:textId="77777777" w:rsidR="008A22B3" w:rsidRDefault="00D870CB" w:rsidP="00D870CB">
            <w:pPr>
              <w:rPr>
                <w:rFonts w:ascii="Times New Roman" w:hAnsi="Times New Roman"/>
              </w:rPr>
            </w:pPr>
            <w:r>
              <w:rPr>
                <w:rFonts w:ascii="Times New Roman" w:hAnsi="Times New Roman"/>
              </w:rPr>
              <w:t>Wednesday</w:t>
            </w:r>
            <w:r w:rsidRPr="00841AC6">
              <w:rPr>
                <w:rFonts w:ascii="Times New Roman" w:hAnsi="Times New Roman"/>
              </w:rPr>
              <w:t xml:space="preserve">, </w:t>
            </w:r>
            <w:r>
              <w:rPr>
                <w:rFonts w:ascii="Times New Roman" w:hAnsi="Times New Roman"/>
              </w:rPr>
              <w:t>9/29</w:t>
            </w:r>
          </w:p>
          <w:p w14:paraId="4AF16340" w14:textId="101393E5" w:rsidR="001F758F" w:rsidRPr="00841AC6" w:rsidRDefault="001F758F" w:rsidP="00D870CB">
            <w:pPr>
              <w:rPr>
                <w:rFonts w:ascii="Times New Roman" w:hAnsi="Times New Roman"/>
              </w:rPr>
            </w:pPr>
            <w:r>
              <w:rPr>
                <w:rFonts w:ascii="Times New Roman" w:hAnsi="Times New Roman"/>
              </w:rPr>
              <w:t>(In-person)</w:t>
            </w:r>
          </w:p>
        </w:tc>
        <w:tc>
          <w:tcPr>
            <w:tcW w:w="3224" w:type="dxa"/>
            <w:tcBorders>
              <w:top w:val="single" w:sz="4" w:space="0" w:color="auto"/>
            </w:tcBorders>
          </w:tcPr>
          <w:p w14:paraId="170075D4" w14:textId="31AA86F8" w:rsidR="008A22B3" w:rsidRDefault="00E3571A" w:rsidP="008A22B3">
            <w:pPr>
              <w:rPr>
                <w:rFonts w:ascii="Times New Roman" w:hAnsi="Times New Roman"/>
              </w:rPr>
            </w:pPr>
            <w:r>
              <w:rPr>
                <w:rFonts w:ascii="Times New Roman" w:hAnsi="Times New Roman"/>
              </w:rPr>
              <w:t>M</w:t>
            </w:r>
            <w:r w:rsidR="008A22B3" w:rsidRPr="00841AC6">
              <w:rPr>
                <w:rFonts w:ascii="Times New Roman" w:hAnsi="Times New Roman"/>
              </w:rPr>
              <w:t>- Pollution and Hazardous Materials</w:t>
            </w:r>
            <w:r w:rsidR="008A22B3">
              <w:rPr>
                <w:rFonts w:ascii="Times New Roman" w:hAnsi="Times New Roman"/>
              </w:rPr>
              <w:t>:</w:t>
            </w:r>
            <w:r w:rsidR="008A22B3" w:rsidRPr="00841AC6">
              <w:rPr>
                <w:rFonts w:ascii="Times New Roman" w:hAnsi="Times New Roman"/>
              </w:rPr>
              <w:t xml:space="preserve"> </w:t>
            </w:r>
            <w:r w:rsidR="008A22B3">
              <w:rPr>
                <w:rFonts w:ascii="Times New Roman" w:hAnsi="Times New Roman"/>
              </w:rPr>
              <w:t>CERCLA (aka: the Superfund Act)</w:t>
            </w:r>
          </w:p>
          <w:p w14:paraId="29795BF4" w14:textId="34680E7C" w:rsidR="008A22B3" w:rsidRPr="00841AC6" w:rsidRDefault="008A22B3" w:rsidP="008A22B3">
            <w:pPr>
              <w:rPr>
                <w:rFonts w:ascii="Times New Roman" w:hAnsi="Times New Roman"/>
              </w:rPr>
            </w:pPr>
          </w:p>
        </w:tc>
        <w:tc>
          <w:tcPr>
            <w:tcW w:w="5448" w:type="dxa"/>
            <w:tcBorders>
              <w:top w:val="single" w:sz="4" w:space="0" w:color="auto"/>
            </w:tcBorders>
          </w:tcPr>
          <w:p w14:paraId="07B50423" w14:textId="77777777" w:rsidR="008A22B3" w:rsidRDefault="008A22B3" w:rsidP="008A22B3">
            <w:pPr>
              <w:rPr>
                <w:rFonts w:ascii="Times New Roman" w:hAnsi="Times New Roman"/>
              </w:rPr>
            </w:pPr>
            <w:r w:rsidRPr="004E5D26">
              <w:rPr>
                <w:rFonts w:ascii="Times New Roman" w:hAnsi="Times New Roman"/>
                <w:b/>
                <w:bCs/>
                <w:i/>
                <w:iCs/>
                <w:u w:val="single"/>
              </w:rPr>
              <w:t xml:space="preserve">Watch: </w:t>
            </w:r>
            <w:hyperlink r:id="rId30" w:history="1">
              <w:r w:rsidRPr="00841AC6">
                <w:rPr>
                  <w:rStyle w:val="Hyperlink"/>
                  <w:rFonts w:ascii="Times New Roman" w:hAnsi="Times New Roman"/>
                </w:rPr>
                <w:t>Love Canal,</w:t>
              </w:r>
            </w:hyperlink>
            <w:r w:rsidRPr="00841AC6">
              <w:rPr>
                <w:rFonts w:ascii="Times New Roman" w:hAnsi="Times New Roman"/>
              </w:rPr>
              <w:t xml:space="preserve"> New York Times Retro Report, 2013</w:t>
            </w:r>
          </w:p>
          <w:p w14:paraId="7FC9D8E1" w14:textId="77777777" w:rsidR="005E61FB" w:rsidRDefault="005E61FB" w:rsidP="008A22B3">
            <w:pPr>
              <w:rPr>
                <w:rFonts w:ascii="Times New Roman" w:hAnsi="Times New Roman"/>
                <w:b/>
                <w:i/>
                <w:u w:val="single"/>
              </w:rPr>
            </w:pPr>
          </w:p>
          <w:p w14:paraId="466C5615" w14:textId="6846D0EC" w:rsidR="008A22B3" w:rsidRPr="008A22B3" w:rsidRDefault="00991512" w:rsidP="008A22B3">
            <w:pPr>
              <w:rPr>
                <w:rFonts w:ascii="Times New Roman" w:hAnsi="Times New Roman"/>
              </w:rPr>
            </w:pPr>
            <w:r w:rsidRPr="00991512">
              <w:rPr>
                <w:rFonts w:ascii="Times New Roman" w:hAnsi="Times New Roman"/>
                <w:b/>
                <w:i/>
                <w:u w:val="single"/>
              </w:rPr>
              <w:t>Due:</w:t>
            </w:r>
            <w:r>
              <w:rPr>
                <w:rFonts w:ascii="Times New Roman" w:hAnsi="Times New Roman"/>
              </w:rPr>
              <w:t xml:space="preserve"> </w:t>
            </w:r>
            <w:r w:rsidR="008A22B3" w:rsidRPr="008A22B3">
              <w:rPr>
                <w:rFonts w:ascii="Times New Roman" w:hAnsi="Times New Roman"/>
              </w:rPr>
              <w:t xml:space="preserve">Superfund Activity: (see Canvas for worksheet) </w:t>
            </w:r>
          </w:p>
          <w:p w14:paraId="452F3347" w14:textId="77777777" w:rsidR="008A22B3" w:rsidRPr="008A22B3" w:rsidRDefault="00FF25CC" w:rsidP="008A22B3">
            <w:pPr>
              <w:rPr>
                <w:rFonts w:ascii="Times New Roman" w:hAnsi="Times New Roman"/>
              </w:rPr>
            </w:pPr>
            <w:hyperlink r:id="rId31" w:history="1">
              <w:r w:rsidR="008A22B3" w:rsidRPr="008A22B3">
                <w:rPr>
                  <w:rStyle w:val="Hyperlink"/>
                  <w:rFonts w:ascii="Times New Roman" w:hAnsi="Times New Roman"/>
                </w:rPr>
                <w:t>https://www.epa.gov/superfund/search-superfund-sites-where-you-live</w:t>
              </w:r>
            </w:hyperlink>
          </w:p>
          <w:p w14:paraId="2FC960FB" w14:textId="145C2A44" w:rsidR="008A22B3" w:rsidRPr="00841AC6" w:rsidRDefault="008A22B3" w:rsidP="008A22B3">
            <w:pPr>
              <w:rPr>
                <w:rFonts w:ascii="Times New Roman" w:hAnsi="Times New Roman"/>
              </w:rPr>
            </w:pPr>
          </w:p>
        </w:tc>
      </w:tr>
      <w:tr w:rsidR="006A401A" w:rsidRPr="00841AC6" w14:paraId="124EC85C" w14:textId="77777777" w:rsidTr="00CB4CD2">
        <w:tc>
          <w:tcPr>
            <w:tcW w:w="2280" w:type="dxa"/>
            <w:vMerge/>
          </w:tcPr>
          <w:p w14:paraId="7185B8A9" w14:textId="77777777" w:rsidR="008A22B3" w:rsidRPr="00841AC6" w:rsidRDefault="008A22B3" w:rsidP="008A22B3">
            <w:pPr>
              <w:rPr>
                <w:b/>
                <w:bCs/>
              </w:rPr>
            </w:pPr>
          </w:p>
        </w:tc>
        <w:tc>
          <w:tcPr>
            <w:tcW w:w="3224" w:type="dxa"/>
            <w:tcBorders>
              <w:top w:val="single" w:sz="4" w:space="0" w:color="auto"/>
            </w:tcBorders>
          </w:tcPr>
          <w:p w14:paraId="320A32B7" w14:textId="4C5963FD" w:rsidR="008A22B3" w:rsidRPr="00841AC6" w:rsidRDefault="00E3571A" w:rsidP="00D870CB">
            <w:r>
              <w:rPr>
                <w:rFonts w:ascii="Times New Roman" w:hAnsi="Times New Roman"/>
              </w:rPr>
              <w:t>W</w:t>
            </w:r>
            <w:r w:rsidR="008A22B3">
              <w:rPr>
                <w:rFonts w:ascii="Times New Roman" w:hAnsi="Times New Roman"/>
              </w:rPr>
              <w:t xml:space="preserve">- </w:t>
            </w:r>
            <w:r w:rsidR="005E61FB" w:rsidRPr="00841AC6">
              <w:rPr>
                <w:rFonts w:ascii="Times New Roman" w:hAnsi="Times New Roman"/>
              </w:rPr>
              <w:t xml:space="preserve">Mining </w:t>
            </w:r>
            <w:r w:rsidR="005E61FB">
              <w:rPr>
                <w:rFonts w:ascii="Times New Roman" w:hAnsi="Times New Roman"/>
              </w:rPr>
              <w:t>Law: from Gold Rush to space</w:t>
            </w:r>
          </w:p>
        </w:tc>
        <w:tc>
          <w:tcPr>
            <w:tcW w:w="5448" w:type="dxa"/>
            <w:tcBorders>
              <w:top w:val="single" w:sz="4" w:space="0" w:color="auto"/>
            </w:tcBorders>
          </w:tcPr>
          <w:p w14:paraId="4FA82F7F" w14:textId="77777777" w:rsidR="005E61FB" w:rsidRDefault="005E61FB" w:rsidP="005E61FB">
            <w:pPr>
              <w:rPr>
                <w:rFonts w:ascii="Times New Roman" w:hAnsi="Times New Roman"/>
              </w:rPr>
            </w:pPr>
            <w:r w:rsidRPr="00785069">
              <w:rPr>
                <w:rFonts w:ascii="Times New Roman" w:hAnsi="Times New Roman"/>
                <w:b/>
                <w:i/>
                <w:u w:val="single"/>
              </w:rPr>
              <w:t>Reading</w:t>
            </w:r>
            <w:r>
              <w:rPr>
                <w:rFonts w:ascii="Times New Roman" w:hAnsi="Times New Roman"/>
                <w:b/>
                <w:i/>
                <w:u w:val="single"/>
              </w:rPr>
              <w:t>s</w:t>
            </w:r>
            <w:r w:rsidRPr="00785069">
              <w:rPr>
                <w:rFonts w:ascii="Times New Roman" w:hAnsi="Times New Roman"/>
                <w:b/>
                <w:i/>
                <w:u w:val="single"/>
              </w:rPr>
              <w:t>:</w:t>
            </w:r>
            <w:r>
              <w:rPr>
                <w:rFonts w:ascii="Times New Roman" w:hAnsi="Times New Roman"/>
              </w:rPr>
              <w:t xml:space="preserve"> </w:t>
            </w:r>
          </w:p>
          <w:p w14:paraId="77A50FB9" w14:textId="6A4EBC05" w:rsidR="005E61FB" w:rsidRPr="006A401A" w:rsidRDefault="005E61FB" w:rsidP="00761CA5">
            <w:pPr>
              <w:pStyle w:val="ListParagraph"/>
              <w:numPr>
                <w:ilvl w:val="0"/>
                <w:numId w:val="17"/>
              </w:numPr>
              <w:rPr>
                <w:rFonts w:ascii="Times New Roman" w:hAnsi="Times New Roman"/>
              </w:rPr>
            </w:pPr>
            <w:r w:rsidRPr="006A401A">
              <w:rPr>
                <w:rFonts w:ascii="Times New Roman" w:hAnsi="Times New Roman"/>
                <w:b/>
                <w:bCs/>
                <w:i/>
                <w:iCs/>
                <w:u w:val="single"/>
              </w:rPr>
              <w:t>Watch:</w:t>
            </w:r>
            <w:r w:rsidR="00761CA5" w:rsidRPr="006A401A">
              <w:rPr>
                <w:rFonts w:ascii="Times New Roman" w:hAnsi="Times New Roman"/>
                <w:bCs/>
                <w:iCs/>
              </w:rPr>
              <w:t xml:space="preserve"> </w:t>
            </w:r>
            <w:hyperlink r:id="rId32" w:history="1">
              <w:r w:rsidR="006A401A" w:rsidRPr="006A401A">
                <w:rPr>
                  <w:rStyle w:val="Hyperlink"/>
                  <w:rFonts w:ascii="Times New Roman" w:hAnsi="Times New Roman"/>
                  <w:bCs/>
                  <w:iCs/>
                </w:rPr>
                <w:t>The Future of Cerro Gordo Is in Danger…</w:t>
              </w:r>
            </w:hyperlink>
            <w:r w:rsidR="006A401A" w:rsidRPr="006A401A">
              <w:rPr>
                <w:rFonts w:ascii="Times New Roman" w:hAnsi="Times New Roman"/>
              </w:rPr>
              <w:t xml:space="preserve"> </w:t>
            </w:r>
            <w:r w:rsidR="006A401A" w:rsidRPr="006A401A">
              <w:rPr>
                <w:rFonts w:ascii="Times New Roman" w:hAnsi="Times New Roman"/>
                <w:i/>
              </w:rPr>
              <w:t>(noticed the pinned comment by the author about public involvement in these processes!)</w:t>
            </w:r>
          </w:p>
          <w:p w14:paraId="49B6BBA8" w14:textId="1770176D" w:rsidR="006A401A" w:rsidRPr="006A401A" w:rsidRDefault="006A401A" w:rsidP="006A401A">
            <w:pPr>
              <w:pStyle w:val="ListParagraph"/>
              <w:numPr>
                <w:ilvl w:val="0"/>
                <w:numId w:val="17"/>
              </w:numPr>
              <w:rPr>
                <w:rFonts w:ascii="Times New Roman" w:hAnsi="Times New Roman"/>
              </w:rPr>
            </w:pPr>
            <w:r w:rsidRPr="00761CA5">
              <w:rPr>
                <w:rFonts w:ascii="Times New Roman" w:hAnsi="Times New Roman"/>
                <w:b/>
                <w:bCs/>
                <w:i/>
                <w:iCs/>
                <w:u w:val="single"/>
              </w:rPr>
              <w:t xml:space="preserve">Read: </w:t>
            </w:r>
            <w:hyperlink r:id="rId33" w:history="1">
              <w:r w:rsidRPr="00761CA5">
                <w:rPr>
                  <w:rStyle w:val="Hyperlink"/>
                  <w:rFonts w:ascii="Times New Roman" w:hAnsi="Times New Roman"/>
                </w:rPr>
                <w:t>Space Mining, the new Gold Rush</w:t>
              </w:r>
            </w:hyperlink>
            <w:r w:rsidRPr="00761CA5">
              <w:rPr>
                <w:rFonts w:ascii="Times New Roman" w:hAnsi="Times New Roman"/>
              </w:rPr>
              <w:t xml:space="preserve"> </w:t>
            </w:r>
          </w:p>
          <w:p w14:paraId="4C48721E" w14:textId="3DE82239" w:rsidR="004D4039" w:rsidRPr="009B2D00" w:rsidRDefault="004D4039" w:rsidP="008A22B3">
            <w:pPr>
              <w:rPr>
                <w:rFonts w:ascii="Times New Roman" w:hAnsi="Times New Roman"/>
                <w:b/>
                <w:bCs/>
                <w:u w:val="single"/>
              </w:rPr>
            </w:pPr>
          </w:p>
        </w:tc>
      </w:tr>
      <w:tr w:rsidR="008A22B3" w:rsidRPr="00841AC6" w14:paraId="2306B281" w14:textId="77777777" w:rsidTr="00CB4CD2">
        <w:tc>
          <w:tcPr>
            <w:tcW w:w="10952" w:type="dxa"/>
            <w:gridSpan w:val="3"/>
          </w:tcPr>
          <w:p w14:paraId="0F1B3D2D" w14:textId="222C73DB" w:rsidR="008A22B3" w:rsidRPr="001C78F3" w:rsidRDefault="005E61FB" w:rsidP="00EC591D">
            <w:pPr>
              <w:pStyle w:val="ListParagraph"/>
              <w:numPr>
                <w:ilvl w:val="0"/>
                <w:numId w:val="16"/>
              </w:numPr>
              <w:jc w:val="center"/>
              <w:rPr>
                <w:rFonts w:ascii="Times New Roman" w:hAnsi="Times New Roman"/>
                <w:b/>
                <w:bCs/>
                <w:sz w:val="32"/>
                <w:szCs w:val="32"/>
                <w:u w:val="single"/>
              </w:rPr>
            </w:pPr>
            <w:r>
              <w:rPr>
                <w:rFonts w:ascii="Times New Roman" w:hAnsi="Times New Roman"/>
                <w:b/>
                <w:bCs/>
                <w:sz w:val="32"/>
                <w:szCs w:val="32"/>
              </w:rPr>
              <w:t xml:space="preserve">The big ones—NEPA, ESA, </w:t>
            </w:r>
            <w:r w:rsidR="00CB4CD2">
              <w:rPr>
                <w:rFonts w:ascii="Times New Roman" w:hAnsi="Times New Roman"/>
                <w:b/>
                <w:bCs/>
                <w:sz w:val="32"/>
                <w:szCs w:val="32"/>
              </w:rPr>
              <w:t>and</w:t>
            </w:r>
            <w:r>
              <w:rPr>
                <w:rFonts w:ascii="Times New Roman" w:hAnsi="Times New Roman"/>
                <w:b/>
                <w:bCs/>
                <w:sz w:val="32"/>
                <w:szCs w:val="32"/>
              </w:rPr>
              <w:t xml:space="preserve"> Land Preservation Laws</w:t>
            </w:r>
          </w:p>
        </w:tc>
      </w:tr>
      <w:tr w:rsidR="006A401A" w:rsidRPr="00841AC6" w14:paraId="77B69F4D" w14:textId="77777777" w:rsidTr="00CB4CD2">
        <w:tc>
          <w:tcPr>
            <w:tcW w:w="2280" w:type="dxa"/>
            <w:vMerge w:val="restart"/>
          </w:tcPr>
          <w:p w14:paraId="265CD7A7" w14:textId="27426445" w:rsidR="005E61FB" w:rsidRDefault="005E61FB" w:rsidP="005E61FB">
            <w:pPr>
              <w:rPr>
                <w:rFonts w:ascii="Times New Roman" w:hAnsi="Times New Roman"/>
                <w:b/>
                <w:bCs/>
              </w:rPr>
            </w:pPr>
            <w:r w:rsidRPr="00841AC6">
              <w:rPr>
                <w:rFonts w:ascii="Times New Roman" w:hAnsi="Times New Roman"/>
                <w:b/>
                <w:bCs/>
              </w:rPr>
              <w:t>Week 7</w:t>
            </w:r>
          </w:p>
          <w:p w14:paraId="390D6270" w14:textId="0ACC1FF2" w:rsidR="001F758F" w:rsidRDefault="001F758F" w:rsidP="005E61FB">
            <w:pPr>
              <w:rPr>
                <w:rFonts w:ascii="Times New Roman" w:hAnsi="Times New Roman"/>
                <w:b/>
                <w:bCs/>
              </w:rPr>
            </w:pPr>
          </w:p>
          <w:p w14:paraId="52C9E28E" w14:textId="1B58CA64" w:rsidR="005E61FB" w:rsidRDefault="005E61FB" w:rsidP="005E61FB">
            <w:pPr>
              <w:rPr>
                <w:rFonts w:ascii="Times New Roman" w:hAnsi="Times New Roman"/>
              </w:rPr>
            </w:pPr>
            <w:r>
              <w:rPr>
                <w:rFonts w:ascii="Times New Roman" w:hAnsi="Times New Roman"/>
              </w:rPr>
              <w:t>Monday, 10/4</w:t>
            </w:r>
          </w:p>
          <w:p w14:paraId="38592D4E" w14:textId="59269D9A" w:rsidR="00AC62C7" w:rsidRDefault="00AC62C7" w:rsidP="005E61FB">
            <w:pPr>
              <w:rPr>
                <w:rFonts w:ascii="Times New Roman" w:hAnsi="Times New Roman"/>
              </w:rPr>
            </w:pPr>
            <w:r>
              <w:rPr>
                <w:rFonts w:ascii="Times New Roman" w:hAnsi="Times New Roman"/>
              </w:rPr>
              <w:t>(Online/Zoom)</w:t>
            </w:r>
          </w:p>
          <w:p w14:paraId="3978FA4F" w14:textId="136193DA" w:rsidR="00AC62C7" w:rsidRDefault="00AC62C7" w:rsidP="005E61FB">
            <w:pPr>
              <w:rPr>
                <w:rFonts w:ascii="Times New Roman" w:hAnsi="Times New Roman"/>
              </w:rPr>
            </w:pPr>
          </w:p>
          <w:p w14:paraId="2171C8F8" w14:textId="28A186EC" w:rsidR="001F758F" w:rsidRDefault="001F758F" w:rsidP="005E61FB">
            <w:pPr>
              <w:rPr>
                <w:rFonts w:ascii="Times New Roman" w:hAnsi="Times New Roman"/>
              </w:rPr>
            </w:pPr>
          </w:p>
          <w:p w14:paraId="57C1E1AD" w14:textId="019C64C7" w:rsidR="001F758F" w:rsidRDefault="001F758F" w:rsidP="005E61FB">
            <w:pPr>
              <w:rPr>
                <w:rFonts w:ascii="Times New Roman" w:hAnsi="Times New Roman"/>
              </w:rPr>
            </w:pPr>
          </w:p>
          <w:p w14:paraId="67D2CC48" w14:textId="4EDF05C5" w:rsidR="001F758F" w:rsidRDefault="001F758F" w:rsidP="005E61FB">
            <w:pPr>
              <w:rPr>
                <w:rFonts w:ascii="Times New Roman" w:hAnsi="Times New Roman"/>
              </w:rPr>
            </w:pPr>
          </w:p>
          <w:p w14:paraId="5CED2790" w14:textId="1ABF8078" w:rsidR="001F758F" w:rsidRDefault="001F758F" w:rsidP="005E61FB">
            <w:pPr>
              <w:rPr>
                <w:rFonts w:ascii="Times New Roman" w:hAnsi="Times New Roman"/>
              </w:rPr>
            </w:pPr>
          </w:p>
          <w:p w14:paraId="3FB03956" w14:textId="77777777" w:rsidR="001F758F" w:rsidRPr="00841AC6" w:rsidRDefault="001F758F" w:rsidP="005E61FB">
            <w:pPr>
              <w:rPr>
                <w:rFonts w:ascii="Times New Roman" w:hAnsi="Times New Roman"/>
              </w:rPr>
            </w:pPr>
          </w:p>
          <w:p w14:paraId="06BEBE7C" w14:textId="77777777" w:rsidR="005E61FB" w:rsidRDefault="005E61FB" w:rsidP="005E61FB">
            <w:pPr>
              <w:rPr>
                <w:rFonts w:ascii="Times New Roman" w:hAnsi="Times New Roman"/>
              </w:rPr>
            </w:pPr>
            <w:r>
              <w:rPr>
                <w:rFonts w:ascii="Times New Roman" w:hAnsi="Times New Roman"/>
              </w:rPr>
              <w:t>Wednesday</w:t>
            </w:r>
            <w:r w:rsidRPr="00841AC6">
              <w:rPr>
                <w:rFonts w:ascii="Times New Roman" w:hAnsi="Times New Roman"/>
              </w:rPr>
              <w:t xml:space="preserve">, </w:t>
            </w:r>
            <w:r>
              <w:rPr>
                <w:rFonts w:ascii="Times New Roman" w:hAnsi="Times New Roman"/>
              </w:rPr>
              <w:t>10/6</w:t>
            </w:r>
          </w:p>
          <w:p w14:paraId="32BA2400" w14:textId="0984271F" w:rsidR="001F758F" w:rsidRPr="00841AC6" w:rsidRDefault="001F758F" w:rsidP="005E61FB">
            <w:pPr>
              <w:rPr>
                <w:b/>
                <w:bCs/>
              </w:rPr>
            </w:pPr>
            <w:r>
              <w:rPr>
                <w:rFonts w:ascii="Times New Roman" w:hAnsi="Times New Roman"/>
              </w:rPr>
              <w:t>(In-person)</w:t>
            </w:r>
          </w:p>
        </w:tc>
        <w:tc>
          <w:tcPr>
            <w:tcW w:w="3224" w:type="dxa"/>
          </w:tcPr>
          <w:p w14:paraId="3C98605D" w14:textId="77777777" w:rsidR="00761CA5" w:rsidRDefault="00761CA5" w:rsidP="005E61FB">
            <w:pPr>
              <w:rPr>
                <w:rFonts w:ascii="Times New Roman" w:hAnsi="Times New Roman"/>
              </w:rPr>
            </w:pPr>
          </w:p>
          <w:p w14:paraId="2A03E73F" w14:textId="6166B771" w:rsidR="005E61FB" w:rsidRPr="00AC62C7" w:rsidRDefault="003A7E02" w:rsidP="005E61FB">
            <w:pPr>
              <w:rPr>
                <w:rFonts w:ascii="Times New Roman" w:hAnsi="Times New Roman"/>
              </w:rPr>
            </w:pPr>
            <w:r w:rsidRPr="00AC62C7">
              <w:rPr>
                <w:rFonts w:ascii="Times New Roman" w:hAnsi="Times New Roman"/>
              </w:rPr>
              <w:t>M- Case Law Paper Work Day</w:t>
            </w:r>
          </w:p>
        </w:tc>
        <w:tc>
          <w:tcPr>
            <w:tcW w:w="5448" w:type="dxa"/>
          </w:tcPr>
          <w:p w14:paraId="479627AD" w14:textId="31896E72" w:rsidR="001F758F" w:rsidRDefault="001F758F" w:rsidP="001E0201">
            <w:pPr>
              <w:pStyle w:val="NormalWeb"/>
              <w:shd w:val="clear" w:color="auto" w:fill="FFFFFF"/>
              <w:spacing w:before="0" w:beforeAutospacing="0" w:after="0" w:afterAutospacing="0"/>
              <w:rPr>
                <w:rFonts w:ascii="Times New Roman" w:hAnsi="Times New Roman"/>
                <w:bCs/>
                <w:iCs/>
              </w:rPr>
            </w:pPr>
            <w:r>
              <w:rPr>
                <w:rFonts w:ascii="Times New Roman" w:hAnsi="Times New Roman"/>
                <w:b/>
                <w:bCs/>
                <w:iCs/>
                <w:u w:val="single"/>
              </w:rPr>
              <w:t>Readings:</w:t>
            </w:r>
            <w:r>
              <w:rPr>
                <w:rFonts w:ascii="Times New Roman" w:hAnsi="Times New Roman"/>
                <w:bCs/>
                <w:iCs/>
              </w:rPr>
              <w:t xml:space="preserve"> </w:t>
            </w:r>
            <w:r w:rsidRPr="001F758F">
              <w:rPr>
                <w:rFonts w:ascii="Times New Roman" w:hAnsi="Times New Roman"/>
                <w:bCs/>
                <w:iCs/>
                <w:highlight w:val="cyan"/>
              </w:rPr>
              <w:t>Your two cases need to be selected and read by today!</w:t>
            </w:r>
          </w:p>
          <w:p w14:paraId="005EC989" w14:textId="77777777" w:rsidR="001F758F" w:rsidRPr="001F758F" w:rsidRDefault="001F758F" w:rsidP="001E0201">
            <w:pPr>
              <w:pStyle w:val="NormalWeb"/>
              <w:shd w:val="clear" w:color="auto" w:fill="FFFFFF"/>
              <w:spacing w:before="0" w:beforeAutospacing="0" w:after="0" w:afterAutospacing="0"/>
              <w:rPr>
                <w:rFonts w:ascii="Times New Roman" w:hAnsi="Times New Roman"/>
                <w:bCs/>
                <w:iCs/>
              </w:rPr>
            </w:pPr>
          </w:p>
          <w:p w14:paraId="2168DA6E" w14:textId="57BAA1A8" w:rsidR="005E61FB" w:rsidRDefault="00AC62C7" w:rsidP="001E0201">
            <w:pPr>
              <w:pStyle w:val="NormalWeb"/>
              <w:shd w:val="clear" w:color="auto" w:fill="FFFFFF"/>
              <w:spacing w:before="0" w:beforeAutospacing="0" w:after="0" w:afterAutospacing="0"/>
              <w:rPr>
                <w:rFonts w:ascii="Times New Roman" w:hAnsi="Times New Roman"/>
                <w:bCs/>
                <w:i/>
                <w:iCs/>
              </w:rPr>
            </w:pPr>
            <w:r>
              <w:rPr>
                <w:rFonts w:ascii="Times New Roman" w:hAnsi="Times New Roman"/>
                <w:b/>
                <w:bCs/>
                <w:iCs/>
                <w:u w:val="single"/>
              </w:rPr>
              <w:t>Mandatory work day via Zoom</w:t>
            </w:r>
            <w:r w:rsidR="001F758F">
              <w:rPr>
                <w:rFonts w:ascii="Times New Roman" w:hAnsi="Times New Roman"/>
                <w:b/>
                <w:bCs/>
                <w:iCs/>
                <w:u w:val="single"/>
              </w:rPr>
              <w:t>--</w:t>
            </w:r>
            <w:r>
              <w:rPr>
                <w:rFonts w:ascii="Times New Roman" w:hAnsi="Times New Roman"/>
                <w:bCs/>
                <w:iCs/>
              </w:rPr>
              <w:t xml:space="preserve"> Meeting in groups via Zoom to discuss the cases you have found and progress on your Case Law draft.</w:t>
            </w:r>
            <w:r w:rsidR="001F758F">
              <w:rPr>
                <w:rFonts w:ascii="Times New Roman" w:hAnsi="Times New Roman"/>
                <w:bCs/>
                <w:iCs/>
              </w:rPr>
              <w:t xml:space="preserve"> </w:t>
            </w:r>
            <w:r w:rsidR="001F758F">
              <w:rPr>
                <w:rFonts w:ascii="Times New Roman" w:hAnsi="Times New Roman"/>
                <w:bCs/>
                <w:i/>
                <w:iCs/>
              </w:rPr>
              <w:t>A</w:t>
            </w:r>
            <w:r w:rsidR="001F758F" w:rsidRPr="001F758F">
              <w:rPr>
                <w:rFonts w:ascii="Times New Roman" w:hAnsi="Times New Roman"/>
                <w:bCs/>
                <w:i/>
                <w:iCs/>
              </w:rPr>
              <w:t xml:space="preserve"> progress </w:t>
            </w:r>
            <w:r w:rsidR="001F758F">
              <w:rPr>
                <w:rFonts w:ascii="Times New Roman" w:hAnsi="Times New Roman"/>
                <w:bCs/>
                <w:i/>
                <w:iCs/>
              </w:rPr>
              <w:t xml:space="preserve">report is due at the end of class as your </w:t>
            </w:r>
            <w:r w:rsidR="001F758F" w:rsidRPr="001F758F">
              <w:rPr>
                <w:rFonts w:ascii="Times New Roman" w:hAnsi="Times New Roman"/>
                <w:bCs/>
                <w:i/>
                <w:iCs/>
              </w:rPr>
              <w:t>participation points for today.</w:t>
            </w:r>
          </w:p>
          <w:p w14:paraId="2DD89FAC" w14:textId="77777777" w:rsidR="001F758F" w:rsidRDefault="001F758F" w:rsidP="001E0201">
            <w:pPr>
              <w:pStyle w:val="NormalWeb"/>
              <w:shd w:val="clear" w:color="auto" w:fill="FFFFFF"/>
              <w:spacing w:before="0" w:beforeAutospacing="0" w:after="0" w:afterAutospacing="0"/>
              <w:rPr>
                <w:rFonts w:ascii="Times New Roman" w:hAnsi="Times New Roman"/>
                <w:bCs/>
                <w:iCs/>
              </w:rPr>
            </w:pPr>
          </w:p>
          <w:p w14:paraId="2E64DBDB" w14:textId="77777777" w:rsidR="001F758F" w:rsidRDefault="001F758F" w:rsidP="001F758F">
            <w:pPr>
              <w:rPr>
                <w:rFonts w:ascii="Times New Roman" w:hAnsi="Times New Roman"/>
              </w:rPr>
            </w:pPr>
            <w:r w:rsidRPr="004E5D26">
              <w:rPr>
                <w:rFonts w:ascii="Times New Roman" w:hAnsi="Times New Roman"/>
                <w:b/>
                <w:bCs/>
                <w:i/>
                <w:iCs/>
                <w:u w:val="single"/>
              </w:rPr>
              <w:t>Due:</w:t>
            </w:r>
            <w:r w:rsidRPr="00286E10">
              <w:rPr>
                <w:rFonts w:ascii="Times New Roman" w:hAnsi="Times New Roman"/>
                <w:b/>
                <w:bCs/>
                <w:i/>
                <w:iCs/>
              </w:rPr>
              <w:t xml:space="preserve"> </w:t>
            </w:r>
            <w:r w:rsidRPr="00841AC6">
              <w:rPr>
                <w:rFonts w:ascii="Times New Roman" w:hAnsi="Times New Roman"/>
                <w:b/>
                <w:bCs/>
                <w:highlight w:val="yellow"/>
              </w:rPr>
              <w:t>Quiz #2</w:t>
            </w:r>
            <w:r w:rsidRPr="00841AC6">
              <w:rPr>
                <w:rFonts w:ascii="Times New Roman" w:hAnsi="Times New Roman"/>
                <w:b/>
                <w:bCs/>
              </w:rPr>
              <w:t>,</w:t>
            </w:r>
            <w:r>
              <w:rPr>
                <w:rFonts w:ascii="Times New Roman" w:hAnsi="Times New Roman"/>
                <w:b/>
                <w:bCs/>
              </w:rPr>
              <w:t xml:space="preserve"> </w:t>
            </w:r>
            <w:r w:rsidRPr="00841AC6">
              <w:rPr>
                <w:rFonts w:ascii="Times New Roman" w:hAnsi="Times New Roman"/>
              </w:rPr>
              <w:t>Water</w:t>
            </w:r>
            <w:r>
              <w:rPr>
                <w:rFonts w:ascii="Times New Roman" w:hAnsi="Times New Roman"/>
              </w:rPr>
              <w:t>,</w:t>
            </w:r>
            <w:r w:rsidRPr="00841AC6">
              <w:rPr>
                <w:rFonts w:ascii="Times New Roman" w:hAnsi="Times New Roman"/>
              </w:rPr>
              <w:t xml:space="preserve"> Air</w:t>
            </w:r>
            <w:r>
              <w:rPr>
                <w:rFonts w:ascii="Times New Roman" w:hAnsi="Times New Roman"/>
              </w:rPr>
              <w:t>, CERCLA, Mining</w:t>
            </w:r>
          </w:p>
          <w:p w14:paraId="72CB2E28" w14:textId="27C5C49C" w:rsidR="00AC62C7" w:rsidRPr="00AC62C7" w:rsidRDefault="00AC62C7" w:rsidP="001E0201">
            <w:pPr>
              <w:pStyle w:val="NormalWeb"/>
              <w:shd w:val="clear" w:color="auto" w:fill="FFFFFF"/>
              <w:spacing w:before="0" w:beforeAutospacing="0" w:after="0" w:afterAutospacing="0"/>
              <w:rPr>
                <w:rFonts w:ascii="Times New Roman" w:hAnsi="Times New Roman"/>
                <w:bCs/>
                <w:iCs/>
              </w:rPr>
            </w:pPr>
          </w:p>
        </w:tc>
      </w:tr>
      <w:tr w:rsidR="006A401A" w:rsidRPr="00841AC6" w14:paraId="532548CA" w14:textId="77777777" w:rsidTr="00CB4CD2">
        <w:tc>
          <w:tcPr>
            <w:tcW w:w="2280" w:type="dxa"/>
            <w:vMerge/>
          </w:tcPr>
          <w:p w14:paraId="10776C89" w14:textId="77777777" w:rsidR="003A7E02" w:rsidRPr="00841AC6" w:rsidRDefault="003A7E02" w:rsidP="003A7E02">
            <w:pPr>
              <w:rPr>
                <w:b/>
                <w:bCs/>
              </w:rPr>
            </w:pPr>
          </w:p>
        </w:tc>
        <w:tc>
          <w:tcPr>
            <w:tcW w:w="3224" w:type="dxa"/>
          </w:tcPr>
          <w:p w14:paraId="508B72D3" w14:textId="570131D7" w:rsidR="003A7E02" w:rsidRDefault="003A7E02" w:rsidP="003A7E02">
            <w:r>
              <w:rPr>
                <w:rFonts w:ascii="Times New Roman" w:hAnsi="Times New Roman"/>
              </w:rPr>
              <w:t>W</w:t>
            </w:r>
            <w:r w:rsidRPr="00841AC6">
              <w:rPr>
                <w:rFonts w:ascii="Times New Roman" w:hAnsi="Times New Roman"/>
              </w:rPr>
              <w:t xml:space="preserve">- </w:t>
            </w:r>
            <w:r w:rsidRPr="00A92F0E">
              <w:rPr>
                <w:rFonts w:ascii="Times New Roman" w:hAnsi="Times New Roman"/>
              </w:rPr>
              <w:t xml:space="preserve">National Environmental Policy Act (NEPA) </w:t>
            </w:r>
          </w:p>
        </w:tc>
        <w:tc>
          <w:tcPr>
            <w:tcW w:w="5448" w:type="dxa"/>
          </w:tcPr>
          <w:p w14:paraId="18E041F4" w14:textId="77777777" w:rsidR="003A7E02" w:rsidRDefault="003A7E02" w:rsidP="003A7E02">
            <w:pPr>
              <w:autoSpaceDE w:val="0"/>
              <w:autoSpaceDN w:val="0"/>
              <w:adjustRightInd w:val="0"/>
              <w:rPr>
                <w:rFonts w:ascii="Times New Roman" w:hAnsi="Times New Roman"/>
                <w:szCs w:val="16"/>
              </w:rPr>
            </w:pPr>
            <w:r>
              <w:rPr>
                <w:rFonts w:ascii="Times New Roman" w:hAnsi="Times New Roman"/>
                <w:b/>
                <w:i/>
                <w:u w:val="single"/>
              </w:rPr>
              <w:t xml:space="preserve">Reading: </w:t>
            </w:r>
            <w:r w:rsidRPr="00065032">
              <w:rPr>
                <w:rFonts w:ascii="Times New Roman" w:hAnsi="Times New Roman"/>
                <w:szCs w:val="16"/>
              </w:rPr>
              <w:t>Mandelker, 2010. The National Environmental Policy Act: A Review of Its Experience and Problems</w:t>
            </w:r>
          </w:p>
          <w:p w14:paraId="6E4EEE9A" w14:textId="77777777" w:rsidR="003A7E02" w:rsidRDefault="003A7E02" w:rsidP="003A7E02">
            <w:pPr>
              <w:autoSpaceDE w:val="0"/>
              <w:autoSpaceDN w:val="0"/>
              <w:adjustRightInd w:val="0"/>
              <w:rPr>
                <w:rFonts w:ascii="Times New Roman" w:hAnsi="Times New Roman"/>
                <w:b/>
                <w:i/>
                <w:u w:val="single"/>
              </w:rPr>
            </w:pPr>
          </w:p>
          <w:p w14:paraId="6524764A" w14:textId="77777777" w:rsidR="003A7E02" w:rsidRDefault="003A7E02" w:rsidP="003A7E02">
            <w:pPr>
              <w:rPr>
                <w:rFonts w:ascii="Times New Roman" w:hAnsi="Times New Roman"/>
                <w:i/>
                <w:iCs/>
              </w:rPr>
            </w:pPr>
            <w:r w:rsidRPr="004D4039">
              <w:rPr>
                <w:rFonts w:ascii="Times New Roman" w:hAnsi="Times New Roman"/>
                <w:b/>
                <w:i/>
                <w:u w:val="single"/>
              </w:rPr>
              <w:t>Activity:</w:t>
            </w:r>
            <w:r>
              <w:rPr>
                <w:rFonts w:ascii="Times New Roman" w:hAnsi="Times New Roman"/>
              </w:rPr>
              <w:t xml:space="preserve"> See Canvas for details, </w:t>
            </w:r>
            <w:hyperlink r:id="rId34" w:history="1">
              <w:r w:rsidRPr="004D4039">
                <w:rPr>
                  <w:rStyle w:val="Hyperlink"/>
                  <w:rFonts w:ascii="Times New Roman" w:hAnsi="Times New Roman"/>
                </w:rPr>
                <w:t>portal to EIS page</w:t>
              </w:r>
            </w:hyperlink>
            <w:r>
              <w:rPr>
                <w:rFonts w:ascii="Times New Roman" w:hAnsi="Times New Roman"/>
              </w:rPr>
              <w:t xml:space="preserve"> </w:t>
            </w:r>
          </w:p>
          <w:p w14:paraId="42DAE7E6" w14:textId="77777777" w:rsidR="003A7E02" w:rsidRDefault="003A7E02" w:rsidP="003A7E02">
            <w:pPr>
              <w:rPr>
                <w:rFonts w:ascii="Times New Roman" w:hAnsi="Times New Roman"/>
                <w:b/>
                <w:bCs/>
                <w:i/>
                <w:iCs/>
                <w:u w:val="single"/>
              </w:rPr>
            </w:pPr>
          </w:p>
          <w:p w14:paraId="62FF356C" w14:textId="77777777" w:rsidR="003A7E02" w:rsidRPr="004D4039" w:rsidRDefault="003A7E02" w:rsidP="003A7E02">
            <w:pPr>
              <w:rPr>
                <w:rFonts w:ascii="Times New Roman" w:hAnsi="Times New Roman"/>
                <w:i/>
                <w:iCs/>
              </w:rPr>
            </w:pPr>
            <w:r w:rsidRPr="004D4039">
              <w:rPr>
                <w:rFonts w:ascii="Times New Roman" w:hAnsi="Times New Roman"/>
                <w:b/>
                <w:bCs/>
                <w:i/>
                <w:iCs/>
                <w:u w:val="single"/>
              </w:rPr>
              <w:t>Optional</w:t>
            </w:r>
            <w:r w:rsidRPr="004D4039">
              <w:rPr>
                <w:rFonts w:ascii="Times New Roman" w:hAnsi="Times New Roman"/>
                <w:i/>
                <w:iCs/>
                <w:u w:val="single"/>
              </w:rPr>
              <w:t>:</w:t>
            </w:r>
            <w:r w:rsidRPr="004D4039">
              <w:rPr>
                <w:rFonts w:ascii="Times New Roman" w:hAnsi="Times New Roman"/>
                <w:i/>
                <w:iCs/>
              </w:rPr>
              <w:t xml:space="preserve"> </w:t>
            </w:r>
            <w:r w:rsidRPr="004D4039">
              <w:rPr>
                <w:rStyle w:val="Emphasis"/>
                <w:rFonts w:ascii="Times New Roman" w:hAnsi="Times New Roman"/>
                <w:color w:val="2D3B45"/>
                <w:shd w:val="clear" w:color="auto" w:fill="FFFFFF"/>
              </w:rPr>
              <w:t>A Citizen’s Guide to NEPA (2021 English): </w:t>
            </w:r>
            <w:hyperlink r:id="rId35" w:tgtFrame="_blank" w:tooltip="citizens-guide-to-nepa-2021.pdf" w:history="1">
              <w:r w:rsidRPr="004D4039">
                <w:rPr>
                  <w:rStyle w:val="Hyperlink"/>
                  <w:rFonts w:ascii="Times New Roman" w:hAnsi="Times New Roman"/>
                  <w:i/>
                  <w:iCs/>
                  <w:shd w:val="clear" w:color="auto" w:fill="FFFFFF"/>
                </w:rPr>
                <w:t>citizens-guide-to-nepa-2021.pdf</w:t>
              </w:r>
            </w:hyperlink>
            <w:hyperlink r:id="rId36" w:history="1">
              <w:r w:rsidRPr="004D4039">
                <w:rPr>
                  <w:rStyle w:val="Hyperlink"/>
                  <w:rFonts w:ascii="Times New Roman" w:hAnsi="Times New Roman"/>
                  <w:i/>
                  <w:iCs/>
                  <w:shd w:val="clear" w:color="auto" w:fill="FFFFFF"/>
                </w:rPr>
                <w:t>  </w:t>
              </w:r>
              <w:r w:rsidRPr="004D4039">
                <w:rPr>
                  <w:rStyle w:val="screenreader-only"/>
                  <w:rFonts w:ascii="Times New Roman" w:hAnsi="Times New Roman"/>
                  <w:i/>
                  <w:iCs/>
                  <w:bdr w:val="none" w:sz="0" w:space="0" w:color="auto" w:frame="1"/>
                  <w:shd w:val="clear" w:color="auto" w:fill="FFFFFF"/>
                </w:rPr>
                <w:t>download</w:t>
              </w:r>
            </w:hyperlink>
            <w:r w:rsidRPr="004D4039">
              <w:rPr>
                <w:rStyle w:val="Emphasis"/>
                <w:rFonts w:ascii="Times New Roman" w:hAnsi="Times New Roman"/>
                <w:color w:val="2D3B45"/>
                <w:shd w:val="clear" w:color="auto" w:fill="FFFFFF"/>
              </w:rPr>
              <w:t> </w:t>
            </w:r>
            <w:r w:rsidRPr="004D4039">
              <w:rPr>
                <w:rFonts w:ascii="Times New Roman" w:hAnsi="Times New Roman"/>
                <w:color w:val="2D3B45"/>
              </w:rPr>
              <w:br/>
            </w:r>
            <w:r w:rsidRPr="004D4039">
              <w:rPr>
                <w:rStyle w:val="Emphasis"/>
                <w:rFonts w:ascii="Times New Roman" w:hAnsi="Times New Roman"/>
                <w:color w:val="2D3B45"/>
                <w:shd w:val="clear" w:color="auto" w:fill="FFFFFF"/>
              </w:rPr>
              <w:lastRenderedPageBreak/>
              <w:t>A Citizen's Guide to NEPA (2007 version, Spanish): </w:t>
            </w:r>
            <w:hyperlink r:id="rId37" w:tgtFrame="_blank" w:tooltip="citizens-guide-spanish.pdf" w:history="1">
              <w:r w:rsidRPr="004D4039">
                <w:rPr>
                  <w:rStyle w:val="Hyperlink"/>
                  <w:rFonts w:ascii="Times New Roman" w:hAnsi="Times New Roman"/>
                  <w:i/>
                  <w:iCs/>
                  <w:shd w:val="clear" w:color="auto" w:fill="FFFFFF"/>
                </w:rPr>
                <w:t>citizens-guide-spanish.pdf</w:t>
              </w:r>
            </w:hyperlink>
            <w:hyperlink r:id="rId38" w:history="1">
              <w:r w:rsidRPr="004D4039">
                <w:rPr>
                  <w:rStyle w:val="Hyperlink"/>
                  <w:rFonts w:ascii="Times New Roman" w:hAnsi="Times New Roman"/>
                  <w:i/>
                  <w:iCs/>
                  <w:shd w:val="clear" w:color="auto" w:fill="FFFFFF"/>
                </w:rPr>
                <w:t> </w:t>
              </w:r>
            </w:hyperlink>
          </w:p>
          <w:p w14:paraId="73B16C63" w14:textId="77777777" w:rsidR="003A7E02" w:rsidRDefault="003A7E02" w:rsidP="003A7E02">
            <w:pPr>
              <w:rPr>
                <w:rFonts w:ascii="Times New Roman" w:hAnsi="Times New Roman"/>
                <w:i/>
                <w:iCs/>
              </w:rPr>
            </w:pPr>
          </w:p>
          <w:p w14:paraId="78981157" w14:textId="77777777" w:rsidR="003A7E02" w:rsidRPr="006426A3" w:rsidRDefault="003A7E02" w:rsidP="003A7E02">
            <w:pPr>
              <w:pStyle w:val="NormalWeb"/>
              <w:shd w:val="clear" w:color="auto" w:fill="FFFFFF"/>
              <w:spacing w:before="0" w:beforeAutospacing="0" w:after="0" w:afterAutospacing="0"/>
              <w:rPr>
                <w:rFonts w:ascii="Times New Roman" w:hAnsi="Times New Roman"/>
                <w:color w:val="2D3B45"/>
              </w:rPr>
            </w:pPr>
          </w:p>
          <w:p w14:paraId="10C0E531" w14:textId="77777777" w:rsidR="003A7E02" w:rsidRPr="00E66F52" w:rsidRDefault="003A7E02" w:rsidP="001F758F">
            <w:pPr>
              <w:rPr>
                <w:b/>
                <w:bCs/>
                <w:i/>
                <w:iCs/>
                <w:u w:val="single"/>
              </w:rPr>
            </w:pPr>
          </w:p>
        </w:tc>
      </w:tr>
      <w:tr w:rsidR="006A401A" w:rsidRPr="00841AC6" w14:paraId="34C9821B" w14:textId="77777777" w:rsidTr="00CB4CD2">
        <w:tc>
          <w:tcPr>
            <w:tcW w:w="2280" w:type="dxa"/>
            <w:vMerge w:val="restart"/>
          </w:tcPr>
          <w:p w14:paraId="3380425B" w14:textId="77777777" w:rsidR="003A7E02" w:rsidRPr="00841AC6" w:rsidRDefault="003A7E02" w:rsidP="003A7E02">
            <w:pPr>
              <w:rPr>
                <w:rFonts w:ascii="Times New Roman" w:hAnsi="Times New Roman"/>
                <w:b/>
                <w:bCs/>
              </w:rPr>
            </w:pPr>
            <w:r w:rsidRPr="00841AC6">
              <w:rPr>
                <w:rFonts w:ascii="Times New Roman" w:hAnsi="Times New Roman"/>
                <w:b/>
                <w:bCs/>
              </w:rPr>
              <w:lastRenderedPageBreak/>
              <w:t>Week 8</w:t>
            </w:r>
          </w:p>
          <w:p w14:paraId="5A7E619E" w14:textId="0A97C993"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10/11</w:t>
            </w:r>
          </w:p>
          <w:p w14:paraId="7ADE271E" w14:textId="68EAB957" w:rsidR="001F758F" w:rsidRDefault="001F758F" w:rsidP="003A7E02">
            <w:pPr>
              <w:rPr>
                <w:rFonts w:ascii="Times New Roman" w:hAnsi="Times New Roman"/>
              </w:rPr>
            </w:pPr>
          </w:p>
          <w:p w14:paraId="0FD526C2" w14:textId="561AB6C9" w:rsidR="001F758F" w:rsidRDefault="001F758F" w:rsidP="003A7E02">
            <w:pPr>
              <w:rPr>
                <w:rFonts w:ascii="Times New Roman" w:hAnsi="Times New Roman"/>
              </w:rPr>
            </w:pPr>
          </w:p>
          <w:p w14:paraId="59E3258B" w14:textId="4D8A94D7" w:rsidR="001F758F" w:rsidRDefault="001F758F" w:rsidP="003A7E02">
            <w:pPr>
              <w:rPr>
                <w:rFonts w:ascii="Times New Roman" w:hAnsi="Times New Roman"/>
              </w:rPr>
            </w:pPr>
          </w:p>
          <w:p w14:paraId="587CD7F7" w14:textId="67193AFF" w:rsidR="001F758F" w:rsidRDefault="001F758F" w:rsidP="003A7E02">
            <w:pPr>
              <w:rPr>
                <w:rFonts w:ascii="Times New Roman" w:hAnsi="Times New Roman"/>
              </w:rPr>
            </w:pPr>
          </w:p>
          <w:p w14:paraId="4DF9282B" w14:textId="77777777" w:rsidR="001F758F" w:rsidRPr="00841AC6" w:rsidRDefault="001F758F" w:rsidP="003A7E02">
            <w:pPr>
              <w:rPr>
                <w:rFonts w:ascii="Times New Roman" w:hAnsi="Times New Roman"/>
              </w:rPr>
            </w:pPr>
          </w:p>
          <w:p w14:paraId="17E84517" w14:textId="77777777" w:rsidR="003A7E02" w:rsidRDefault="003A7E02" w:rsidP="003A7E02">
            <w:pPr>
              <w:rPr>
                <w:rFonts w:ascii="Times New Roman" w:hAnsi="Times New Roman"/>
              </w:rPr>
            </w:pPr>
            <w:r>
              <w:rPr>
                <w:rFonts w:ascii="Times New Roman" w:hAnsi="Times New Roman"/>
              </w:rPr>
              <w:t>Wednesday</w:t>
            </w:r>
            <w:r w:rsidRPr="00841AC6">
              <w:rPr>
                <w:rFonts w:ascii="Times New Roman" w:hAnsi="Times New Roman"/>
              </w:rPr>
              <w:t xml:space="preserve">, </w:t>
            </w:r>
            <w:r>
              <w:rPr>
                <w:rFonts w:ascii="Times New Roman" w:hAnsi="Times New Roman"/>
              </w:rPr>
              <w:t>10/13</w:t>
            </w:r>
          </w:p>
          <w:p w14:paraId="0A1A351E" w14:textId="32661DE3" w:rsidR="001F758F" w:rsidRPr="00841AC6" w:rsidRDefault="001F758F" w:rsidP="003A7E02">
            <w:pPr>
              <w:rPr>
                <w:rFonts w:ascii="Times New Roman" w:hAnsi="Times New Roman"/>
                <w:b/>
                <w:bCs/>
              </w:rPr>
            </w:pPr>
            <w:r>
              <w:rPr>
                <w:rFonts w:ascii="Times New Roman" w:hAnsi="Times New Roman"/>
              </w:rPr>
              <w:t>(In-person)</w:t>
            </w:r>
          </w:p>
        </w:tc>
        <w:tc>
          <w:tcPr>
            <w:tcW w:w="3224" w:type="dxa"/>
          </w:tcPr>
          <w:p w14:paraId="2A746D4E" w14:textId="4168E853" w:rsidR="003A7E02" w:rsidRPr="00841AC6" w:rsidRDefault="003A7E02" w:rsidP="003A7E02">
            <w:pPr>
              <w:rPr>
                <w:rFonts w:ascii="Times New Roman" w:hAnsi="Times New Roman"/>
              </w:rPr>
            </w:pPr>
            <w:r>
              <w:rPr>
                <w:rFonts w:ascii="Times New Roman" w:hAnsi="Times New Roman"/>
              </w:rPr>
              <w:t>W</w:t>
            </w:r>
            <w:r w:rsidRPr="00841AC6">
              <w:rPr>
                <w:rFonts w:ascii="Times New Roman" w:hAnsi="Times New Roman"/>
              </w:rPr>
              <w:t xml:space="preserve">- </w:t>
            </w:r>
            <w:r w:rsidRPr="00A92F0E">
              <w:rPr>
                <w:rFonts w:ascii="Times New Roman" w:hAnsi="Times New Roman"/>
              </w:rPr>
              <w:t>California Environmental Quality Act (CEQA)</w:t>
            </w:r>
          </w:p>
        </w:tc>
        <w:tc>
          <w:tcPr>
            <w:tcW w:w="5448" w:type="dxa"/>
          </w:tcPr>
          <w:p w14:paraId="70A59669" w14:textId="77777777" w:rsidR="003A7E02" w:rsidRDefault="003A7E02" w:rsidP="003A7E02">
            <w:pPr>
              <w:rPr>
                <w:rFonts w:ascii="Times New Roman" w:hAnsi="Times New Roman"/>
                <w:i/>
                <w:iCs/>
              </w:rPr>
            </w:pPr>
            <w:r>
              <w:rPr>
                <w:rFonts w:ascii="Times New Roman" w:hAnsi="Times New Roman"/>
                <w:b/>
                <w:bCs/>
                <w:i/>
                <w:iCs/>
              </w:rPr>
              <w:t>Video</w:t>
            </w:r>
            <w:r w:rsidRPr="004D4039">
              <w:rPr>
                <w:rFonts w:ascii="Times New Roman" w:hAnsi="Times New Roman"/>
                <w:b/>
                <w:bCs/>
                <w:iCs/>
              </w:rPr>
              <w:t xml:space="preserve">: </w:t>
            </w:r>
            <w:r w:rsidRPr="004D4039">
              <w:rPr>
                <w:rFonts w:ascii="Times New Roman" w:hAnsi="Times New Roman"/>
                <w:iCs/>
              </w:rPr>
              <w:t xml:space="preserve">Watch Dr. Thomas’s CEQA video (see Canvas), </w:t>
            </w:r>
            <w:r w:rsidRPr="004D4039">
              <w:rPr>
                <w:rFonts w:ascii="Times New Roman" w:hAnsi="Times New Roman"/>
                <w:b/>
                <w:i/>
                <w:iCs/>
              </w:rPr>
              <w:t>take notes!</w:t>
            </w:r>
          </w:p>
          <w:p w14:paraId="1B882751" w14:textId="77777777" w:rsidR="003A7E02" w:rsidRDefault="003A7E02" w:rsidP="003A7E02">
            <w:pPr>
              <w:rPr>
                <w:rFonts w:ascii="Times New Roman" w:hAnsi="Times New Roman"/>
                <w:b/>
                <w:bCs/>
                <w:i/>
                <w:iCs/>
              </w:rPr>
            </w:pPr>
          </w:p>
          <w:p w14:paraId="51591AED" w14:textId="77777777" w:rsidR="003A7E02" w:rsidRPr="004D4039" w:rsidRDefault="003A7E02" w:rsidP="003A7E02">
            <w:pPr>
              <w:rPr>
                <w:rFonts w:ascii="Times New Roman" w:hAnsi="Times New Roman"/>
                <w:bCs/>
                <w:i/>
                <w:iCs/>
              </w:rPr>
            </w:pPr>
            <w:r w:rsidRPr="004D4039">
              <w:rPr>
                <w:rFonts w:ascii="Times New Roman" w:hAnsi="Times New Roman"/>
                <w:b/>
                <w:bCs/>
                <w:i/>
                <w:iCs/>
              </w:rPr>
              <w:t>Reading:</w:t>
            </w:r>
            <w:r>
              <w:rPr>
                <w:rFonts w:ascii="Times New Roman" w:hAnsi="Times New Roman"/>
                <w:bCs/>
                <w:i/>
                <w:iCs/>
              </w:rPr>
              <w:t xml:space="preserve"> Bland, A. (2019). </w:t>
            </w:r>
            <w:hyperlink r:id="rId39" w:history="1">
              <w:r w:rsidRPr="004D4039">
                <w:rPr>
                  <w:rStyle w:val="Hyperlink"/>
                  <w:rFonts w:ascii="Times New Roman" w:hAnsi="Times New Roman"/>
                  <w:bCs/>
                  <w:i/>
                  <w:iCs/>
                </w:rPr>
                <w:t>Weakling or Bully? The battle over CEQA, the state’s iconic environmental law</w:t>
              </w:r>
            </w:hyperlink>
          </w:p>
          <w:p w14:paraId="626AE165" w14:textId="77777777" w:rsidR="003A7E02" w:rsidRDefault="003A7E02" w:rsidP="003A7E02">
            <w:pPr>
              <w:rPr>
                <w:rFonts w:ascii="Times New Roman" w:hAnsi="Times New Roman"/>
                <w:b/>
                <w:bCs/>
                <w:i/>
                <w:iCs/>
              </w:rPr>
            </w:pPr>
          </w:p>
          <w:p w14:paraId="4F922606" w14:textId="319538E6" w:rsidR="003A7E02" w:rsidRPr="006D4A0C" w:rsidRDefault="001F758F" w:rsidP="003A7E02">
            <w:pPr>
              <w:rPr>
                <w:rFonts w:ascii="Times New Roman" w:hAnsi="Times New Roman"/>
              </w:rPr>
            </w:pPr>
            <w:r w:rsidRPr="00257A19">
              <w:rPr>
                <w:rFonts w:ascii="Times New Roman" w:hAnsi="Times New Roman"/>
                <w:b/>
                <w:bCs/>
                <w:i/>
                <w:iCs/>
              </w:rPr>
              <w:t xml:space="preserve">Due! </w:t>
            </w:r>
            <w:r w:rsidRPr="00257A19">
              <w:rPr>
                <w:rFonts w:ascii="Times New Roman" w:hAnsi="Times New Roman"/>
                <w:b/>
                <w:bCs/>
                <w:highlight w:val="cyan"/>
              </w:rPr>
              <w:t>Case Law Compar</w:t>
            </w:r>
            <w:r>
              <w:rPr>
                <w:rFonts w:ascii="Times New Roman" w:hAnsi="Times New Roman"/>
                <w:b/>
                <w:bCs/>
                <w:highlight w:val="cyan"/>
              </w:rPr>
              <w:t>ison Draft!!! 10</w:t>
            </w:r>
            <w:r w:rsidRPr="00257A19">
              <w:rPr>
                <w:rFonts w:ascii="Times New Roman" w:hAnsi="Times New Roman"/>
                <w:b/>
                <w:bCs/>
                <w:highlight w:val="cyan"/>
              </w:rPr>
              <w:t>/11</w:t>
            </w:r>
          </w:p>
        </w:tc>
      </w:tr>
      <w:tr w:rsidR="006A401A" w:rsidRPr="00841AC6" w14:paraId="1292A816" w14:textId="77777777" w:rsidTr="00CB4CD2">
        <w:tc>
          <w:tcPr>
            <w:tcW w:w="2280" w:type="dxa"/>
            <w:vMerge/>
          </w:tcPr>
          <w:p w14:paraId="57514E40" w14:textId="77777777" w:rsidR="003A7E02" w:rsidRPr="00841AC6" w:rsidRDefault="003A7E02" w:rsidP="003A7E02">
            <w:pPr>
              <w:rPr>
                <w:b/>
                <w:bCs/>
              </w:rPr>
            </w:pPr>
          </w:p>
        </w:tc>
        <w:tc>
          <w:tcPr>
            <w:tcW w:w="3224" w:type="dxa"/>
          </w:tcPr>
          <w:p w14:paraId="4D1A1F78" w14:textId="66BE444E" w:rsidR="003A7E02" w:rsidRPr="00836193" w:rsidRDefault="003A7E02" w:rsidP="003A7E02">
            <w:pPr>
              <w:rPr>
                <w:rFonts w:ascii="Times New Roman" w:hAnsi="Times New Roman"/>
              </w:rPr>
            </w:pPr>
            <w:r>
              <w:rPr>
                <w:rFonts w:ascii="Times New Roman" w:hAnsi="Times New Roman"/>
              </w:rPr>
              <w:t>W</w:t>
            </w:r>
            <w:r w:rsidRPr="00841AC6">
              <w:rPr>
                <w:rFonts w:ascii="Times New Roman" w:hAnsi="Times New Roman"/>
              </w:rPr>
              <w:t xml:space="preserve">- </w:t>
            </w:r>
            <w:r>
              <w:rPr>
                <w:rFonts w:ascii="Times New Roman" w:hAnsi="Times New Roman"/>
              </w:rPr>
              <w:t xml:space="preserve">Endangered Species Act </w:t>
            </w:r>
          </w:p>
          <w:p w14:paraId="6533BF72" w14:textId="0748EFA1" w:rsidR="003A7E02" w:rsidRPr="006D4A0C" w:rsidRDefault="003A7E02" w:rsidP="003A7E02">
            <w:pPr>
              <w:rPr>
                <w:rFonts w:ascii="Times New Roman" w:hAnsi="Times New Roman"/>
              </w:rPr>
            </w:pPr>
          </w:p>
        </w:tc>
        <w:tc>
          <w:tcPr>
            <w:tcW w:w="5448" w:type="dxa"/>
          </w:tcPr>
          <w:p w14:paraId="7E3610DD" w14:textId="77777777" w:rsidR="003A7E02" w:rsidRDefault="003A7E02" w:rsidP="003A7E02">
            <w:pPr>
              <w:pStyle w:val="NormalWeb"/>
              <w:shd w:val="clear" w:color="auto" w:fill="FFFFFF"/>
              <w:spacing w:before="0" w:beforeAutospacing="0" w:after="0" w:afterAutospacing="0"/>
              <w:rPr>
                <w:rFonts w:ascii="Times New Roman" w:hAnsi="Times New Roman"/>
                <w:color w:val="2D3B45"/>
              </w:rPr>
            </w:pPr>
            <w:r w:rsidRPr="00E66F52">
              <w:rPr>
                <w:rFonts w:ascii="Times New Roman" w:hAnsi="Times New Roman"/>
                <w:b/>
                <w:bCs/>
                <w:i/>
                <w:iCs/>
                <w:u w:val="single"/>
              </w:rPr>
              <w:t>Reading</w:t>
            </w:r>
            <w:r>
              <w:rPr>
                <w:rFonts w:ascii="Times New Roman" w:hAnsi="Times New Roman"/>
                <w:b/>
                <w:bCs/>
                <w:i/>
                <w:iCs/>
                <w:u w:val="single"/>
              </w:rPr>
              <w:t>s</w:t>
            </w:r>
            <w:r w:rsidRPr="00E66F52">
              <w:rPr>
                <w:rFonts w:ascii="Times New Roman" w:hAnsi="Times New Roman"/>
                <w:b/>
                <w:bCs/>
                <w:i/>
                <w:iCs/>
                <w:u w:val="single"/>
              </w:rPr>
              <w:t>:</w:t>
            </w:r>
            <w:r>
              <w:rPr>
                <w:rFonts w:ascii="Times New Roman" w:hAnsi="Times New Roman"/>
                <w:color w:val="2D3B45"/>
              </w:rPr>
              <w:t xml:space="preserve"> </w:t>
            </w:r>
          </w:p>
          <w:p w14:paraId="7B31D90E" w14:textId="77777777" w:rsidR="003A7E02" w:rsidRPr="00065032" w:rsidRDefault="003A7E02" w:rsidP="00EC591D">
            <w:pPr>
              <w:pStyle w:val="NormalWeb"/>
              <w:numPr>
                <w:ilvl w:val="0"/>
                <w:numId w:val="13"/>
              </w:numPr>
              <w:shd w:val="clear" w:color="auto" w:fill="FFFFFF"/>
              <w:spacing w:before="0" w:beforeAutospacing="0" w:after="0" w:afterAutospacing="0"/>
              <w:rPr>
                <w:rFonts w:ascii="Times New Roman" w:hAnsi="Times New Roman"/>
                <w:color w:val="2D3B45"/>
              </w:rPr>
            </w:pPr>
            <w:r w:rsidRPr="008E3333">
              <w:rPr>
                <w:rFonts w:ascii="Times New Roman" w:hAnsi="Times New Roman"/>
                <w:b/>
                <w:u w:val="single"/>
              </w:rPr>
              <w:t>Academic article:</w:t>
            </w:r>
            <w:r>
              <w:rPr>
                <w:rFonts w:ascii="Times New Roman" w:hAnsi="Times New Roman"/>
              </w:rPr>
              <w:t xml:space="preserve"> </w:t>
            </w:r>
            <w:r w:rsidRPr="00BF6CBF">
              <w:rPr>
                <w:rFonts w:ascii="Times New Roman" w:hAnsi="Times New Roman"/>
              </w:rPr>
              <w:t>Kendrick 2021:</w:t>
            </w:r>
            <w:r w:rsidRPr="00065032">
              <w:rPr>
                <w:rFonts w:ascii="Times New Roman" w:hAnsi="Times New Roman"/>
              </w:rPr>
              <w:t xml:space="preserve"> Critical habitat designations under the Endangered Species Act in an era of climate crisis</w:t>
            </w:r>
          </w:p>
          <w:p w14:paraId="4260E825" w14:textId="77777777" w:rsidR="003A7E02" w:rsidRDefault="00FF25CC" w:rsidP="00EC591D">
            <w:pPr>
              <w:pStyle w:val="NormalWeb"/>
              <w:numPr>
                <w:ilvl w:val="0"/>
                <w:numId w:val="13"/>
              </w:numPr>
              <w:shd w:val="clear" w:color="auto" w:fill="FFFFFF"/>
              <w:spacing w:before="0" w:beforeAutospacing="0" w:after="0" w:afterAutospacing="0"/>
              <w:rPr>
                <w:rFonts w:ascii="Times New Roman" w:hAnsi="Times New Roman"/>
                <w:color w:val="2D3B45"/>
              </w:rPr>
            </w:pPr>
            <w:hyperlink r:id="rId40" w:history="1">
              <w:r w:rsidR="003A7E02" w:rsidRPr="006426A3">
                <w:rPr>
                  <w:rStyle w:val="Hyperlink"/>
                  <w:rFonts w:ascii="Times New Roman" w:hAnsi="Times New Roman"/>
                </w:rPr>
                <w:t>Henson et al. (2018).</w:t>
              </w:r>
            </w:hyperlink>
            <w:r w:rsidR="003A7E02">
              <w:rPr>
                <w:rFonts w:ascii="Times New Roman" w:hAnsi="Times New Roman"/>
                <w:color w:val="2D3B45"/>
              </w:rPr>
              <w:t xml:space="preserve"> </w:t>
            </w:r>
            <w:r w:rsidR="003A7E02" w:rsidRPr="001F758F">
              <w:rPr>
                <w:rFonts w:ascii="Times New Roman" w:hAnsi="Times New Roman"/>
              </w:rPr>
              <w:t xml:space="preserve">Improving the implementation of the ESA. </w:t>
            </w:r>
          </w:p>
          <w:p w14:paraId="1AB6A93D" w14:textId="77777777" w:rsidR="003A7E02" w:rsidRPr="00574DD9" w:rsidRDefault="003A7E02" w:rsidP="00EC591D">
            <w:pPr>
              <w:pStyle w:val="NormalWeb"/>
              <w:numPr>
                <w:ilvl w:val="0"/>
                <w:numId w:val="13"/>
              </w:numPr>
              <w:shd w:val="clear" w:color="auto" w:fill="FFFFFF"/>
              <w:spacing w:before="0" w:beforeAutospacing="0" w:after="0" w:afterAutospacing="0"/>
              <w:rPr>
                <w:rFonts w:ascii="Times New Roman" w:hAnsi="Times New Roman"/>
                <w:color w:val="2D3B45"/>
              </w:rPr>
            </w:pPr>
            <w:r w:rsidRPr="008E3333">
              <w:rPr>
                <w:rFonts w:ascii="Times New Roman" w:hAnsi="Times New Roman"/>
                <w:b/>
                <w:u w:val="single"/>
              </w:rPr>
              <w:t xml:space="preserve">Current Event: </w:t>
            </w:r>
            <w:hyperlink r:id="rId41" w:anchor=":~:text=The%20Superior%20Court%20of%20Sacramento,the%20California%20Endangered%20Species%20Act." w:history="1">
              <w:r w:rsidRPr="00574DD9">
                <w:rPr>
                  <w:rStyle w:val="Hyperlink"/>
                  <w:rFonts w:ascii="Times New Roman" w:hAnsi="Times New Roman"/>
                </w:rPr>
                <w:t>Jepsen, S. 2020.</w:t>
              </w:r>
            </w:hyperlink>
            <w:r w:rsidRPr="00574DD9">
              <w:rPr>
                <w:rFonts w:ascii="Times New Roman" w:hAnsi="Times New Roman"/>
              </w:rPr>
              <w:t xml:space="preserve"> Court Decision undermines the State of California’s Ability to Protect Insects Under its Endangered Species Act</w:t>
            </w:r>
          </w:p>
          <w:p w14:paraId="6C873BCF" w14:textId="77777777" w:rsidR="003A7E02" w:rsidRDefault="003A7E02" w:rsidP="003A7E02">
            <w:pPr>
              <w:rPr>
                <w:rFonts w:ascii="Times New Roman" w:hAnsi="Times New Roman"/>
                <w:b/>
                <w:i/>
                <w:u w:val="single"/>
              </w:rPr>
            </w:pPr>
          </w:p>
          <w:p w14:paraId="1B0E6C50" w14:textId="77777777" w:rsidR="003A7E02" w:rsidRDefault="003A7E02" w:rsidP="003A7E02">
            <w:pPr>
              <w:rPr>
                <w:rFonts w:ascii="Times New Roman" w:hAnsi="Times New Roman"/>
              </w:rPr>
            </w:pPr>
            <w:r w:rsidRPr="006426A3">
              <w:rPr>
                <w:rFonts w:ascii="Times New Roman" w:hAnsi="Times New Roman"/>
                <w:b/>
                <w:i/>
                <w:u w:val="single"/>
              </w:rPr>
              <w:t>Activity:</w:t>
            </w:r>
            <w:r>
              <w:rPr>
                <w:rFonts w:ascii="Times New Roman" w:hAnsi="Times New Roman"/>
              </w:rPr>
              <w:t xml:space="preserve"> ESA activity</w:t>
            </w:r>
            <w:r w:rsidRPr="006426A3">
              <w:rPr>
                <w:rFonts w:ascii="Times New Roman" w:hAnsi="Times New Roman"/>
                <w:i/>
              </w:rPr>
              <w:t xml:space="preserve">: </w:t>
            </w:r>
            <w:r>
              <w:rPr>
                <w:rFonts w:ascii="Times New Roman" w:hAnsi="Times New Roman"/>
                <w:b/>
                <w:i/>
                <w:u w:val="single"/>
              </w:rPr>
              <w:t>S</w:t>
            </w:r>
            <w:r w:rsidRPr="006426A3">
              <w:rPr>
                <w:rFonts w:ascii="Times New Roman" w:hAnsi="Times New Roman"/>
                <w:b/>
                <w:i/>
                <w:u w:val="single"/>
              </w:rPr>
              <w:t>ee Canvas</w:t>
            </w:r>
            <w:r>
              <w:rPr>
                <w:rFonts w:ascii="Times New Roman" w:hAnsi="Times New Roman"/>
                <w:b/>
                <w:i/>
                <w:u w:val="single"/>
              </w:rPr>
              <w:t xml:space="preserve"> </w:t>
            </w:r>
            <w:r w:rsidRPr="006426A3">
              <w:rPr>
                <w:rFonts w:ascii="Times New Roman" w:hAnsi="Times New Roman"/>
                <w:i/>
              </w:rPr>
              <w:t>for instructions and submission guidelines</w:t>
            </w:r>
            <w:r>
              <w:rPr>
                <w:rFonts w:ascii="Times New Roman" w:hAnsi="Times New Roman"/>
                <w:i/>
              </w:rPr>
              <w:t>.</w:t>
            </w:r>
          </w:p>
          <w:p w14:paraId="135DF323" w14:textId="77777777" w:rsidR="003A7E02" w:rsidRDefault="003A7E02" w:rsidP="003A7E02">
            <w:pPr>
              <w:pStyle w:val="NormalWeb"/>
              <w:shd w:val="clear" w:color="auto" w:fill="FFFFFF"/>
              <w:spacing w:before="0" w:beforeAutospacing="0" w:after="0" w:afterAutospacing="0"/>
              <w:rPr>
                <w:rFonts w:ascii="Times New Roman" w:hAnsi="Times New Roman"/>
                <w:b/>
                <w:i/>
                <w:color w:val="2D3B45"/>
                <w:u w:val="single"/>
              </w:rPr>
            </w:pPr>
          </w:p>
          <w:p w14:paraId="1645306D" w14:textId="77777777" w:rsidR="003A7E02" w:rsidRPr="005E61FB" w:rsidRDefault="003A7E02" w:rsidP="003A7E02">
            <w:pPr>
              <w:pStyle w:val="NormalWeb"/>
              <w:shd w:val="clear" w:color="auto" w:fill="FFFFFF"/>
              <w:spacing w:before="0" w:beforeAutospacing="0" w:after="0" w:afterAutospacing="0"/>
              <w:rPr>
                <w:rFonts w:ascii="Times New Roman" w:hAnsi="Times New Roman"/>
              </w:rPr>
            </w:pPr>
            <w:r w:rsidRPr="005E61FB">
              <w:rPr>
                <w:rFonts w:ascii="Times New Roman" w:hAnsi="Times New Roman"/>
                <w:i/>
                <w:u w:val="single"/>
              </w:rPr>
              <w:t>Optional:</w:t>
            </w:r>
            <w:r w:rsidRPr="005E61FB">
              <w:rPr>
                <w:rFonts w:ascii="Times New Roman" w:hAnsi="Times New Roman"/>
              </w:rPr>
              <w:t xml:space="preserve"> </w:t>
            </w:r>
          </w:p>
          <w:p w14:paraId="775F8D9A" w14:textId="77777777" w:rsidR="003A7E02" w:rsidRPr="006426A3" w:rsidRDefault="003A7E02" w:rsidP="00EC591D">
            <w:pPr>
              <w:pStyle w:val="NormalWeb"/>
              <w:numPr>
                <w:ilvl w:val="0"/>
                <w:numId w:val="9"/>
              </w:numPr>
              <w:shd w:val="clear" w:color="auto" w:fill="FFFFFF"/>
              <w:spacing w:before="0" w:beforeAutospacing="0" w:after="0" w:afterAutospacing="0"/>
              <w:rPr>
                <w:rFonts w:ascii="Times New Roman" w:hAnsi="Times New Roman"/>
                <w:color w:val="2D3B45"/>
              </w:rPr>
            </w:pPr>
            <w:r w:rsidRPr="005E61FB">
              <w:rPr>
                <w:rFonts w:ascii="Times New Roman" w:hAnsi="Times New Roman"/>
              </w:rPr>
              <w:t>Citizen's guide to the Endangered Species Act (ESA): </w:t>
            </w:r>
            <w:hyperlink r:id="rId42" w:tgtFrame="_blank" w:tooltip="Citizens_Guide_ESA.pdf" w:history="1">
              <w:r w:rsidRPr="006426A3">
                <w:rPr>
                  <w:rStyle w:val="Hyperlink"/>
                  <w:rFonts w:ascii="Times New Roman" w:hAnsi="Times New Roman"/>
                </w:rPr>
                <w:t>Citizens_Guide_ESA.pdf</w:t>
              </w:r>
            </w:hyperlink>
          </w:p>
          <w:p w14:paraId="27C83C24" w14:textId="77777777" w:rsidR="003A7E02" w:rsidRPr="006426A3" w:rsidRDefault="00FF25CC" w:rsidP="00EC591D">
            <w:pPr>
              <w:pStyle w:val="NormalWeb"/>
              <w:numPr>
                <w:ilvl w:val="0"/>
                <w:numId w:val="9"/>
              </w:numPr>
              <w:shd w:val="clear" w:color="auto" w:fill="FFFFFF"/>
              <w:spacing w:before="0" w:beforeAutospacing="0" w:after="0" w:afterAutospacing="0"/>
              <w:rPr>
                <w:rFonts w:ascii="Times New Roman" w:hAnsi="Times New Roman"/>
                <w:color w:val="2D3B45"/>
              </w:rPr>
            </w:pPr>
            <w:hyperlink r:id="rId43" w:history="1">
              <w:r w:rsidR="003A7E02" w:rsidRPr="006426A3">
                <w:rPr>
                  <w:rStyle w:val="Hyperlink"/>
                  <w:rFonts w:ascii="Times New Roman" w:hAnsi="Times New Roman"/>
                </w:rPr>
                <w:t>California Department of Fish and Wildlife</w:t>
              </w:r>
            </w:hyperlink>
            <w:r w:rsidR="003A7E02">
              <w:rPr>
                <w:rFonts w:ascii="Times New Roman" w:hAnsi="Times New Roman"/>
                <w:color w:val="2D3B45"/>
              </w:rPr>
              <w:t xml:space="preserve">: </w:t>
            </w:r>
            <w:r w:rsidR="003A7E02" w:rsidRPr="005E61FB">
              <w:rPr>
                <w:rFonts w:ascii="Times New Roman" w:hAnsi="Times New Roman"/>
              </w:rPr>
              <w:t xml:space="preserve">Comparing the ESA to the California Endangered Species Act (CESA) </w:t>
            </w:r>
          </w:p>
          <w:p w14:paraId="47B7F9D5" w14:textId="77777777" w:rsidR="003A7E02" w:rsidRPr="001E0201" w:rsidRDefault="00FF25CC" w:rsidP="00EC591D">
            <w:pPr>
              <w:pStyle w:val="NormalWeb"/>
              <w:numPr>
                <w:ilvl w:val="0"/>
                <w:numId w:val="9"/>
              </w:numPr>
              <w:shd w:val="clear" w:color="auto" w:fill="FFFFFF"/>
              <w:spacing w:before="0" w:beforeAutospacing="0" w:after="0" w:afterAutospacing="0"/>
              <w:rPr>
                <w:rFonts w:ascii="Times New Roman" w:hAnsi="Times New Roman"/>
                <w:color w:val="2D3B45"/>
              </w:rPr>
            </w:pPr>
            <w:hyperlink r:id="rId44" w:history="1">
              <w:r w:rsidR="003A7E02" w:rsidRPr="006426A3">
                <w:rPr>
                  <w:rStyle w:val="Hyperlink"/>
                  <w:rFonts w:ascii="Times New Roman" w:hAnsi="Times New Roman"/>
                </w:rPr>
                <w:t>Bruskotter et al. (2018).</w:t>
              </w:r>
            </w:hyperlink>
            <w:r w:rsidR="003A7E02" w:rsidRPr="006426A3">
              <w:rPr>
                <w:rFonts w:ascii="Times New Roman" w:hAnsi="Times New Roman"/>
                <w:color w:val="2D3B45"/>
              </w:rPr>
              <w:t xml:space="preserve"> </w:t>
            </w:r>
            <w:r w:rsidR="003A7E02" w:rsidRPr="005E61FB">
              <w:rPr>
                <w:rFonts w:ascii="Times New Roman" w:hAnsi="Times New Roman"/>
              </w:rPr>
              <w:t>Support for the US Endangered Species Act over time and space: Controversial species do not weaken public support for protective legislation</w:t>
            </w:r>
          </w:p>
          <w:p w14:paraId="0D445C39" w14:textId="1D814018" w:rsidR="003A7E02" w:rsidRPr="00D818B3" w:rsidRDefault="003A7E02" w:rsidP="001F758F">
            <w:pPr>
              <w:rPr>
                <w:rFonts w:ascii="Times New Roman" w:hAnsi="Times New Roman"/>
                <w:b/>
                <w:bCs/>
                <w:i/>
                <w:iCs/>
                <w:highlight w:val="cyan"/>
                <w:u w:val="single"/>
              </w:rPr>
            </w:pPr>
          </w:p>
        </w:tc>
      </w:tr>
      <w:tr w:rsidR="006A401A" w:rsidRPr="00841AC6" w14:paraId="0DD8F8C1" w14:textId="77777777" w:rsidTr="00CB4CD2">
        <w:tc>
          <w:tcPr>
            <w:tcW w:w="2280" w:type="dxa"/>
            <w:vMerge w:val="restart"/>
          </w:tcPr>
          <w:p w14:paraId="1E643C84" w14:textId="77777777" w:rsidR="003A7E02" w:rsidRPr="00841AC6" w:rsidRDefault="003A7E02" w:rsidP="003A7E02">
            <w:pPr>
              <w:rPr>
                <w:rFonts w:ascii="Times New Roman" w:hAnsi="Times New Roman"/>
                <w:b/>
                <w:bCs/>
              </w:rPr>
            </w:pPr>
            <w:r w:rsidRPr="00841AC6">
              <w:rPr>
                <w:rFonts w:ascii="Times New Roman" w:hAnsi="Times New Roman"/>
                <w:b/>
                <w:bCs/>
              </w:rPr>
              <w:t>Week 9</w:t>
            </w:r>
          </w:p>
          <w:p w14:paraId="06724483" w14:textId="666053FF"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10/18</w:t>
            </w:r>
          </w:p>
          <w:p w14:paraId="18834E42" w14:textId="57A76BE0" w:rsidR="001F758F" w:rsidRDefault="001F758F" w:rsidP="003A7E02">
            <w:pPr>
              <w:rPr>
                <w:rFonts w:ascii="Times New Roman" w:hAnsi="Times New Roman"/>
              </w:rPr>
            </w:pPr>
          </w:p>
          <w:p w14:paraId="4CE24318" w14:textId="77777777" w:rsidR="001F758F" w:rsidRPr="00841AC6" w:rsidRDefault="001F758F" w:rsidP="003A7E02">
            <w:pPr>
              <w:rPr>
                <w:rFonts w:ascii="Times New Roman" w:hAnsi="Times New Roman"/>
              </w:rPr>
            </w:pPr>
          </w:p>
          <w:p w14:paraId="34540F2D" w14:textId="68BAFDAD" w:rsidR="003A7E02" w:rsidRPr="00841AC6" w:rsidRDefault="003A7E02" w:rsidP="003A7E02">
            <w:pPr>
              <w:rPr>
                <w:rFonts w:ascii="Times New Roman" w:hAnsi="Times New Roman"/>
                <w:b/>
                <w:bCs/>
              </w:rPr>
            </w:pPr>
            <w:r>
              <w:rPr>
                <w:rFonts w:ascii="Times New Roman" w:hAnsi="Times New Roman"/>
              </w:rPr>
              <w:t>Wednesday</w:t>
            </w:r>
            <w:r w:rsidRPr="00841AC6">
              <w:rPr>
                <w:rFonts w:ascii="Times New Roman" w:hAnsi="Times New Roman"/>
              </w:rPr>
              <w:t xml:space="preserve">, </w:t>
            </w:r>
            <w:r>
              <w:rPr>
                <w:rFonts w:ascii="Times New Roman" w:hAnsi="Times New Roman"/>
              </w:rPr>
              <w:t>10/20</w:t>
            </w:r>
          </w:p>
        </w:tc>
        <w:tc>
          <w:tcPr>
            <w:tcW w:w="3224" w:type="dxa"/>
          </w:tcPr>
          <w:p w14:paraId="17D70E7C" w14:textId="60E3B5CB" w:rsidR="003A7E02" w:rsidRPr="00841AC6" w:rsidRDefault="003A7E02" w:rsidP="003A7E02">
            <w:pPr>
              <w:rPr>
                <w:rFonts w:ascii="Times New Roman" w:hAnsi="Times New Roman"/>
              </w:rPr>
            </w:pPr>
            <w:r>
              <w:rPr>
                <w:rFonts w:ascii="Times New Roman" w:hAnsi="Times New Roman"/>
              </w:rPr>
              <w:t>M</w:t>
            </w:r>
            <w:r w:rsidRPr="00841AC6">
              <w:rPr>
                <w:rFonts w:ascii="Times New Roman" w:hAnsi="Times New Roman"/>
              </w:rPr>
              <w:t xml:space="preserve">- </w:t>
            </w:r>
            <w:r>
              <w:rPr>
                <w:rFonts w:ascii="Times New Roman" w:hAnsi="Times New Roman"/>
              </w:rPr>
              <w:t>ESA wrap-up</w:t>
            </w:r>
          </w:p>
        </w:tc>
        <w:tc>
          <w:tcPr>
            <w:tcW w:w="5448" w:type="dxa"/>
          </w:tcPr>
          <w:p w14:paraId="2D9CD54B" w14:textId="77777777" w:rsidR="003A7E02" w:rsidRDefault="003A7E02" w:rsidP="003A7E02">
            <w:pPr>
              <w:rPr>
                <w:rFonts w:ascii="Times New Roman" w:hAnsi="Times New Roman"/>
              </w:rPr>
            </w:pPr>
            <w:r w:rsidRPr="006F49D8">
              <w:rPr>
                <w:rFonts w:ascii="Times New Roman" w:hAnsi="Times New Roman"/>
                <w:b/>
                <w:bCs/>
                <w:i/>
                <w:iCs/>
              </w:rPr>
              <w:t>Reading:</w:t>
            </w:r>
            <w:r>
              <w:rPr>
                <w:rFonts w:ascii="Times New Roman" w:hAnsi="Times New Roman"/>
              </w:rPr>
              <w:t xml:space="preserve"> </w:t>
            </w:r>
            <w:r w:rsidRPr="009A21B9">
              <w:rPr>
                <w:rFonts w:ascii="Times New Roman" w:hAnsi="Times New Roman"/>
                <w:i/>
                <w:iCs/>
              </w:rPr>
              <w:t xml:space="preserve">Cities in the Wilderness </w:t>
            </w:r>
            <w:r w:rsidRPr="009A21B9">
              <w:rPr>
                <w:rFonts w:ascii="Times New Roman" w:hAnsi="Times New Roman"/>
              </w:rPr>
              <w:t xml:space="preserve">Chapter 2 p. 55-76 </w:t>
            </w:r>
            <w:r>
              <w:rPr>
                <w:rFonts w:ascii="Times New Roman" w:hAnsi="Times New Roman"/>
              </w:rPr>
              <w:t>(pdf provided on Canvas)</w:t>
            </w:r>
          </w:p>
          <w:p w14:paraId="74AF77C8" w14:textId="77777777" w:rsidR="003A7E02" w:rsidRPr="00761CA5" w:rsidRDefault="003A7E02" w:rsidP="003A7E02">
            <w:pPr>
              <w:rPr>
                <w:rFonts w:ascii="Times New Roman" w:hAnsi="Times New Roman"/>
                <w:sz w:val="16"/>
              </w:rPr>
            </w:pPr>
          </w:p>
          <w:p w14:paraId="2C31E419" w14:textId="77777777" w:rsidR="003A7E02" w:rsidRDefault="001F758F" w:rsidP="003A7E02">
            <w:pPr>
              <w:rPr>
                <w:rFonts w:ascii="Times New Roman" w:hAnsi="Times New Roman"/>
                <w:b/>
                <w:bCs/>
              </w:rPr>
            </w:pPr>
            <w:r w:rsidRPr="00257A19">
              <w:rPr>
                <w:rFonts w:ascii="Times New Roman" w:hAnsi="Times New Roman"/>
                <w:b/>
                <w:bCs/>
                <w:highlight w:val="cyan"/>
              </w:rPr>
              <w:t>Case Law Compar</w:t>
            </w:r>
            <w:r>
              <w:rPr>
                <w:rFonts w:ascii="Times New Roman" w:hAnsi="Times New Roman"/>
                <w:b/>
                <w:bCs/>
                <w:highlight w:val="cyan"/>
              </w:rPr>
              <w:t>ison Peer Review due!!! 10</w:t>
            </w:r>
            <w:r w:rsidRPr="00257A19">
              <w:rPr>
                <w:rFonts w:ascii="Times New Roman" w:hAnsi="Times New Roman"/>
                <w:b/>
                <w:bCs/>
                <w:highlight w:val="cyan"/>
              </w:rPr>
              <w:t>/1</w:t>
            </w:r>
            <w:r>
              <w:rPr>
                <w:rFonts w:ascii="Times New Roman" w:hAnsi="Times New Roman"/>
                <w:b/>
                <w:bCs/>
                <w:highlight w:val="cyan"/>
              </w:rPr>
              <w:t>8</w:t>
            </w:r>
          </w:p>
          <w:p w14:paraId="30537C6C" w14:textId="1C66BB73" w:rsidR="00761CA5" w:rsidRPr="00761CA5" w:rsidRDefault="00761CA5" w:rsidP="003A7E02">
            <w:pPr>
              <w:rPr>
                <w:rFonts w:ascii="Times New Roman" w:hAnsi="Times New Roman"/>
                <w:sz w:val="18"/>
              </w:rPr>
            </w:pPr>
          </w:p>
        </w:tc>
      </w:tr>
      <w:tr w:rsidR="006A401A" w:rsidRPr="00841AC6" w14:paraId="0A9B3D15" w14:textId="77777777" w:rsidTr="00CB4CD2">
        <w:tc>
          <w:tcPr>
            <w:tcW w:w="2280" w:type="dxa"/>
            <w:vMerge/>
          </w:tcPr>
          <w:p w14:paraId="16980503" w14:textId="77777777" w:rsidR="003A7E02" w:rsidRPr="00841AC6" w:rsidRDefault="003A7E02" w:rsidP="003A7E02">
            <w:pPr>
              <w:rPr>
                <w:b/>
                <w:bCs/>
              </w:rPr>
            </w:pPr>
          </w:p>
        </w:tc>
        <w:tc>
          <w:tcPr>
            <w:tcW w:w="3224" w:type="dxa"/>
          </w:tcPr>
          <w:p w14:paraId="1A120C40" w14:textId="77777777" w:rsidR="003A7E02" w:rsidRPr="00573BCC" w:rsidRDefault="003A7E02" w:rsidP="003A7E02">
            <w:pPr>
              <w:rPr>
                <w:rFonts w:ascii="Times New Roman" w:hAnsi="Times New Roman"/>
                <w:b/>
                <w:bCs/>
              </w:rPr>
            </w:pPr>
            <w:r>
              <w:rPr>
                <w:rFonts w:ascii="Times New Roman" w:hAnsi="Times New Roman"/>
                <w:bCs/>
              </w:rPr>
              <w:t>W</w:t>
            </w:r>
            <w:r w:rsidRPr="002613C8">
              <w:rPr>
                <w:rFonts w:ascii="Times New Roman" w:hAnsi="Times New Roman"/>
                <w:bCs/>
              </w:rPr>
              <w:t>-</w:t>
            </w:r>
            <w:r w:rsidRPr="002613C8">
              <w:rPr>
                <w:rFonts w:ascii="Times New Roman" w:hAnsi="Times New Roman"/>
              </w:rPr>
              <w:t xml:space="preserve"> </w:t>
            </w:r>
            <w:r>
              <w:rPr>
                <w:rFonts w:ascii="Times New Roman" w:hAnsi="Times New Roman"/>
              </w:rPr>
              <w:t>Rivers: Floods, damns, and 50 years of the Wild and Scenic Rivers Act</w:t>
            </w:r>
          </w:p>
          <w:p w14:paraId="6104EF19" w14:textId="1D770021" w:rsidR="003A7E02" w:rsidRPr="00841AC6" w:rsidRDefault="003A7E02" w:rsidP="003A7E02"/>
        </w:tc>
        <w:tc>
          <w:tcPr>
            <w:tcW w:w="5448" w:type="dxa"/>
          </w:tcPr>
          <w:p w14:paraId="3304B3D9" w14:textId="77777777" w:rsidR="003A7E02" w:rsidRDefault="003A7E02" w:rsidP="003A7E02">
            <w:pPr>
              <w:rPr>
                <w:rFonts w:ascii="Times New Roman" w:hAnsi="Times New Roman"/>
                <w:iCs/>
              </w:rPr>
            </w:pPr>
            <w:r w:rsidRPr="006E5BCF">
              <w:rPr>
                <w:rFonts w:ascii="Times New Roman" w:hAnsi="Times New Roman"/>
                <w:b/>
                <w:bCs/>
                <w:i/>
                <w:iCs/>
              </w:rPr>
              <w:t>Reading:</w:t>
            </w:r>
            <w:r w:rsidRPr="00D818B3">
              <w:rPr>
                <w:rFonts w:ascii="Times New Roman" w:hAnsi="Times New Roman"/>
              </w:rPr>
              <w:t xml:space="preserve"> </w:t>
            </w:r>
            <w:r w:rsidRPr="008E3333">
              <w:rPr>
                <w:rFonts w:ascii="Times New Roman" w:hAnsi="Times New Roman"/>
                <w:iCs/>
              </w:rPr>
              <w:t>TBA</w:t>
            </w:r>
          </w:p>
          <w:p w14:paraId="6B69F345" w14:textId="77777777" w:rsidR="003A7E02" w:rsidRDefault="003A7E02" w:rsidP="003A7E02">
            <w:pPr>
              <w:rPr>
                <w:rFonts w:ascii="Times New Roman" w:hAnsi="Times New Roman"/>
                <w:iCs/>
              </w:rPr>
            </w:pPr>
          </w:p>
          <w:p w14:paraId="155575F7" w14:textId="09FF05E6" w:rsidR="003A7E02" w:rsidRPr="00C708FA" w:rsidRDefault="003A7E02" w:rsidP="003A7E02">
            <w:pPr>
              <w:rPr>
                <w:rFonts w:ascii="Times New Roman" w:hAnsi="Times New Roman"/>
              </w:rPr>
            </w:pPr>
          </w:p>
        </w:tc>
      </w:tr>
      <w:tr w:rsidR="003A7E02" w:rsidRPr="00841AC6" w14:paraId="32A37446" w14:textId="77777777" w:rsidTr="00CB4CD2">
        <w:tc>
          <w:tcPr>
            <w:tcW w:w="10952" w:type="dxa"/>
            <w:gridSpan w:val="3"/>
          </w:tcPr>
          <w:p w14:paraId="266CAFDD" w14:textId="11F49A34" w:rsidR="003A7E02" w:rsidRPr="00CB4CD2" w:rsidRDefault="003A7E02" w:rsidP="00EC591D">
            <w:pPr>
              <w:pStyle w:val="ListParagraph"/>
              <w:numPr>
                <w:ilvl w:val="0"/>
                <w:numId w:val="16"/>
              </w:numPr>
              <w:jc w:val="center"/>
              <w:rPr>
                <w:rFonts w:ascii="Times New Roman" w:hAnsi="Times New Roman"/>
                <w:b/>
              </w:rPr>
            </w:pPr>
            <w:r w:rsidRPr="00CB4CD2">
              <w:rPr>
                <w:rFonts w:ascii="Times New Roman" w:hAnsi="Times New Roman"/>
                <w:b/>
                <w:sz w:val="32"/>
              </w:rPr>
              <w:t>Natural Resources Laws</w:t>
            </w:r>
          </w:p>
        </w:tc>
      </w:tr>
      <w:tr w:rsidR="006A401A" w:rsidRPr="00841AC6" w14:paraId="72020EFF" w14:textId="77777777" w:rsidTr="00CB4CD2">
        <w:tc>
          <w:tcPr>
            <w:tcW w:w="2280" w:type="dxa"/>
            <w:vMerge w:val="restart"/>
          </w:tcPr>
          <w:p w14:paraId="058E62CE" w14:textId="77777777" w:rsidR="003A7E02" w:rsidRPr="00841AC6" w:rsidRDefault="003A7E02" w:rsidP="003A7E02">
            <w:pPr>
              <w:rPr>
                <w:rFonts w:ascii="Times New Roman" w:hAnsi="Times New Roman"/>
                <w:b/>
                <w:bCs/>
              </w:rPr>
            </w:pPr>
            <w:r w:rsidRPr="00841AC6">
              <w:rPr>
                <w:rFonts w:ascii="Times New Roman" w:hAnsi="Times New Roman"/>
                <w:b/>
                <w:bCs/>
              </w:rPr>
              <w:t>Week 10</w:t>
            </w:r>
          </w:p>
          <w:p w14:paraId="6E34CF21" w14:textId="77777777" w:rsidR="001F758F" w:rsidRDefault="001F758F" w:rsidP="003A7E02">
            <w:pPr>
              <w:rPr>
                <w:rFonts w:ascii="Times New Roman" w:hAnsi="Times New Roman"/>
              </w:rPr>
            </w:pPr>
          </w:p>
          <w:p w14:paraId="42713E25" w14:textId="074E9EF5"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10/25</w:t>
            </w:r>
          </w:p>
          <w:p w14:paraId="5ADCBA88" w14:textId="160DD95B" w:rsidR="003A7E02" w:rsidRDefault="003A7E02" w:rsidP="003A7E02">
            <w:pPr>
              <w:rPr>
                <w:rFonts w:ascii="Times New Roman" w:hAnsi="Times New Roman"/>
              </w:rPr>
            </w:pPr>
            <w:r>
              <w:rPr>
                <w:rFonts w:ascii="Times New Roman" w:hAnsi="Times New Roman"/>
              </w:rPr>
              <w:t>(Online/Zoom)</w:t>
            </w:r>
          </w:p>
          <w:p w14:paraId="2C5834FA" w14:textId="39F88923" w:rsidR="001F758F" w:rsidRDefault="001F758F" w:rsidP="003A7E02">
            <w:pPr>
              <w:rPr>
                <w:rFonts w:ascii="Times New Roman" w:hAnsi="Times New Roman"/>
              </w:rPr>
            </w:pPr>
          </w:p>
          <w:p w14:paraId="0EB1D35E" w14:textId="0AA764F2" w:rsidR="001F758F" w:rsidRDefault="001F758F" w:rsidP="003A7E02">
            <w:pPr>
              <w:rPr>
                <w:rFonts w:ascii="Times New Roman" w:hAnsi="Times New Roman"/>
              </w:rPr>
            </w:pPr>
          </w:p>
          <w:p w14:paraId="52D83C7A" w14:textId="75FC3177" w:rsidR="001F758F" w:rsidRDefault="001F758F" w:rsidP="003A7E02">
            <w:pPr>
              <w:rPr>
                <w:rFonts w:ascii="Times New Roman" w:hAnsi="Times New Roman"/>
              </w:rPr>
            </w:pPr>
          </w:p>
          <w:p w14:paraId="67028E46" w14:textId="58830A7D" w:rsidR="00761CA5" w:rsidRDefault="00761CA5" w:rsidP="003A7E02">
            <w:pPr>
              <w:rPr>
                <w:rFonts w:ascii="Times New Roman" w:hAnsi="Times New Roman"/>
              </w:rPr>
            </w:pPr>
          </w:p>
          <w:p w14:paraId="363645C9" w14:textId="77777777" w:rsidR="00761CA5" w:rsidRPr="00841AC6" w:rsidRDefault="00761CA5" w:rsidP="003A7E02">
            <w:pPr>
              <w:rPr>
                <w:rFonts w:ascii="Times New Roman" w:hAnsi="Times New Roman"/>
              </w:rPr>
            </w:pPr>
          </w:p>
          <w:p w14:paraId="51018B6D" w14:textId="77777777" w:rsidR="003A7E02" w:rsidRDefault="003A7E02" w:rsidP="003A7E02">
            <w:pPr>
              <w:rPr>
                <w:rFonts w:ascii="Times New Roman" w:hAnsi="Times New Roman"/>
              </w:rPr>
            </w:pPr>
            <w:r>
              <w:rPr>
                <w:rFonts w:ascii="Times New Roman" w:hAnsi="Times New Roman"/>
              </w:rPr>
              <w:t>Wednesday</w:t>
            </w:r>
            <w:r w:rsidRPr="00841AC6">
              <w:rPr>
                <w:rFonts w:ascii="Times New Roman" w:hAnsi="Times New Roman"/>
              </w:rPr>
              <w:t xml:space="preserve">, </w:t>
            </w:r>
            <w:r>
              <w:rPr>
                <w:rFonts w:ascii="Times New Roman" w:hAnsi="Times New Roman"/>
              </w:rPr>
              <w:t>10/27</w:t>
            </w:r>
          </w:p>
          <w:p w14:paraId="785306CB" w14:textId="0975D1F3" w:rsidR="001F758F" w:rsidRPr="00841AC6" w:rsidRDefault="001F758F" w:rsidP="003A7E02">
            <w:pPr>
              <w:rPr>
                <w:rFonts w:ascii="Times New Roman" w:hAnsi="Times New Roman"/>
                <w:b/>
                <w:bCs/>
              </w:rPr>
            </w:pPr>
            <w:r>
              <w:rPr>
                <w:rFonts w:ascii="Times New Roman" w:hAnsi="Times New Roman"/>
              </w:rPr>
              <w:t>(In-person)</w:t>
            </w:r>
          </w:p>
        </w:tc>
        <w:tc>
          <w:tcPr>
            <w:tcW w:w="3224" w:type="dxa"/>
          </w:tcPr>
          <w:p w14:paraId="638FD7C5" w14:textId="77777777" w:rsidR="001F758F" w:rsidRDefault="001F758F" w:rsidP="003A7E02">
            <w:pPr>
              <w:rPr>
                <w:rFonts w:ascii="Times New Roman" w:hAnsi="Times New Roman"/>
              </w:rPr>
            </w:pPr>
          </w:p>
          <w:p w14:paraId="3AB9872E" w14:textId="77777777" w:rsidR="001F758F" w:rsidRDefault="001F758F" w:rsidP="003A7E02">
            <w:pPr>
              <w:rPr>
                <w:rFonts w:ascii="Times New Roman" w:hAnsi="Times New Roman"/>
              </w:rPr>
            </w:pPr>
          </w:p>
          <w:p w14:paraId="24389E85" w14:textId="6ED3498D" w:rsidR="003A7E02" w:rsidRPr="00E0062C" w:rsidRDefault="003A7E02" w:rsidP="003A7E02">
            <w:pPr>
              <w:rPr>
                <w:rFonts w:ascii="Times New Roman" w:hAnsi="Times New Roman"/>
                <w:i/>
                <w:iCs/>
              </w:rPr>
            </w:pPr>
            <w:r>
              <w:rPr>
                <w:rFonts w:ascii="Times New Roman" w:hAnsi="Times New Roman"/>
              </w:rPr>
              <w:t>M- The Wilderness Act—Guest Lecture from Dr. Catrin Edgeley, Northern Arizona University</w:t>
            </w:r>
          </w:p>
        </w:tc>
        <w:tc>
          <w:tcPr>
            <w:tcW w:w="5448" w:type="dxa"/>
          </w:tcPr>
          <w:p w14:paraId="0EDD59B1" w14:textId="77777777" w:rsidR="003A7E02" w:rsidRDefault="003A7E02" w:rsidP="003A7E02">
            <w:pPr>
              <w:rPr>
                <w:rFonts w:ascii="Times New Roman" w:hAnsi="Times New Roman"/>
              </w:rPr>
            </w:pPr>
            <w:r w:rsidRPr="006E5BCF">
              <w:rPr>
                <w:rFonts w:ascii="Times New Roman" w:hAnsi="Times New Roman"/>
                <w:b/>
                <w:bCs/>
                <w:i/>
                <w:iCs/>
              </w:rPr>
              <w:t>Reading</w:t>
            </w:r>
            <w:r>
              <w:rPr>
                <w:rFonts w:ascii="Times New Roman" w:hAnsi="Times New Roman"/>
                <w:b/>
                <w:bCs/>
                <w:i/>
                <w:iCs/>
              </w:rPr>
              <w:t>s</w:t>
            </w:r>
            <w:r w:rsidRPr="006E5BCF">
              <w:rPr>
                <w:rFonts w:ascii="Times New Roman" w:hAnsi="Times New Roman"/>
                <w:b/>
                <w:bCs/>
                <w:i/>
                <w:iCs/>
              </w:rPr>
              <w:t>:</w:t>
            </w:r>
            <w:r>
              <w:rPr>
                <w:rFonts w:ascii="Times New Roman" w:hAnsi="Times New Roman"/>
              </w:rPr>
              <w:t xml:space="preserve"> </w:t>
            </w:r>
          </w:p>
          <w:p w14:paraId="5CC69A17" w14:textId="77777777" w:rsidR="003A7E02" w:rsidRPr="00D870CB" w:rsidRDefault="00FF25CC" w:rsidP="00EC591D">
            <w:pPr>
              <w:pStyle w:val="ListParagraph"/>
              <w:numPr>
                <w:ilvl w:val="0"/>
                <w:numId w:val="10"/>
              </w:numPr>
              <w:rPr>
                <w:rFonts w:ascii="Times New Roman" w:hAnsi="Times New Roman"/>
              </w:rPr>
            </w:pPr>
            <w:hyperlink r:id="rId45" w:history="1">
              <w:r w:rsidR="003A7E02" w:rsidRPr="005C56AC">
                <w:rPr>
                  <w:rStyle w:val="Hyperlink"/>
                  <w:rFonts w:ascii="Times New Roman" w:hAnsi="Times New Roman"/>
                </w:rPr>
                <w:t>Solomon, C. (2017).</w:t>
              </w:r>
            </w:hyperlink>
            <w:r w:rsidR="003A7E02" w:rsidRPr="005C56AC">
              <w:rPr>
                <w:rFonts w:ascii="Times New Roman" w:hAnsi="Times New Roman"/>
              </w:rPr>
              <w:t xml:space="preserve"> Op-Ed: 5 lies being used to get mountain bikes in Wilderness</w:t>
            </w:r>
            <w:r w:rsidR="003A7E02">
              <w:rPr>
                <w:rFonts w:ascii="Times New Roman" w:hAnsi="Times New Roman"/>
              </w:rPr>
              <w:t xml:space="preserve">. </w:t>
            </w:r>
            <w:r w:rsidR="003A7E02" w:rsidRPr="00CC7FDC">
              <w:rPr>
                <w:rFonts w:ascii="Times New Roman" w:hAnsi="Times New Roman"/>
                <w:i/>
              </w:rPr>
              <w:t>Outside Magazine</w:t>
            </w:r>
          </w:p>
          <w:p w14:paraId="4A124670" w14:textId="2FA2CE35" w:rsidR="003A7E02" w:rsidRPr="00761CA5" w:rsidRDefault="00FF25CC" w:rsidP="00EC591D">
            <w:pPr>
              <w:pStyle w:val="ListParagraph"/>
              <w:numPr>
                <w:ilvl w:val="0"/>
                <w:numId w:val="10"/>
              </w:numPr>
              <w:rPr>
                <w:rFonts w:ascii="Times New Roman" w:hAnsi="Times New Roman"/>
              </w:rPr>
            </w:pPr>
            <w:hyperlink r:id="rId46" w:history="1">
              <w:r w:rsidR="003A7E02" w:rsidRPr="00D870CB">
                <w:rPr>
                  <w:rStyle w:val="Hyperlink"/>
                  <w:rFonts w:ascii="Times New Roman" w:hAnsi="Times New Roman"/>
                </w:rPr>
                <w:t>Peruzzi, M. (2017).</w:t>
              </w:r>
            </w:hyperlink>
            <w:r w:rsidR="003A7E02" w:rsidRPr="00D870CB">
              <w:rPr>
                <w:rFonts w:ascii="Times New Roman" w:hAnsi="Times New Roman"/>
              </w:rPr>
              <w:t xml:space="preserve"> An eminently reasonable take on MTB v. Wilderness. </w:t>
            </w:r>
            <w:r w:rsidR="003A7E02" w:rsidRPr="00D870CB">
              <w:rPr>
                <w:rFonts w:ascii="Times New Roman" w:hAnsi="Times New Roman"/>
                <w:i/>
              </w:rPr>
              <w:t>Outside Magazine</w:t>
            </w:r>
          </w:p>
          <w:p w14:paraId="13CD897E" w14:textId="77777777" w:rsidR="00761CA5" w:rsidRPr="00D870CB" w:rsidRDefault="00761CA5" w:rsidP="00761CA5">
            <w:pPr>
              <w:pStyle w:val="ListParagraph"/>
              <w:rPr>
                <w:rFonts w:ascii="Times New Roman" w:hAnsi="Times New Roman"/>
              </w:rPr>
            </w:pPr>
          </w:p>
          <w:p w14:paraId="267285CD" w14:textId="5763196E" w:rsidR="00761CA5" w:rsidRDefault="00761CA5" w:rsidP="00761CA5">
            <w:pPr>
              <w:rPr>
                <w:rFonts w:ascii="Times New Roman" w:hAnsi="Times New Roman"/>
                <w:b/>
                <w:bCs/>
              </w:rPr>
            </w:pPr>
            <w:r w:rsidRPr="00761CA5">
              <w:rPr>
                <w:rFonts w:ascii="Times New Roman" w:hAnsi="Times New Roman"/>
                <w:b/>
                <w:bCs/>
                <w:i/>
                <w:highlight w:val="cyan"/>
              </w:rPr>
              <w:t>Due!!!</w:t>
            </w:r>
            <w:r>
              <w:rPr>
                <w:rFonts w:ascii="Times New Roman" w:hAnsi="Times New Roman"/>
                <w:b/>
                <w:bCs/>
                <w:highlight w:val="cyan"/>
              </w:rPr>
              <w:t xml:space="preserve"> </w:t>
            </w:r>
            <w:r w:rsidRPr="00257A19">
              <w:rPr>
                <w:rFonts w:ascii="Times New Roman" w:hAnsi="Times New Roman"/>
                <w:b/>
                <w:bCs/>
                <w:highlight w:val="cyan"/>
              </w:rPr>
              <w:t>Case Law Compar</w:t>
            </w:r>
            <w:r>
              <w:rPr>
                <w:rFonts w:ascii="Times New Roman" w:hAnsi="Times New Roman"/>
                <w:b/>
                <w:bCs/>
                <w:highlight w:val="cyan"/>
              </w:rPr>
              <w:t>ison FINAL due!!! 10/25</w:t>
            </w:r>
          </w:p>
          <w:p w14:paraId="2B262910" w14:textId="3C6219E7" w:rsidR="003A7E02" w:rsidRPr="00841AC6" w:rsidRDefault="003A7E02" w:rsidP="003A7E02">
            <w:pPr>
              <w:rPr>
                <w:rFonts w:ascii="Times New Roman" w:hAnsi="Times New Roman"/>
              </w:rPr>
            </w:pPr>
          </w:p>
        </w:tc>
      </w:tr>
      <w:tr w:rsidR="006A401A" w:rsidRPr="00841AC6" w14:paraId="27F89FC9" w14:textId="77777777" w:rsidTr="00CB4CD2">
        <w:tc>
          <w:tcPr>
            <w:tcW w:w="2280" w:type="dxa"/>
            <w:vMerge/>
          </w:tcPr>
          <w:p w14:paraId="2E4839D3" w14:textId="77777777" w:rsidR="003A7E02" w:rsidRPr="00841AC6" w:rsidRDefault="003A7E02" w:rsidP="003A7E02">
            <w:pPr>
              <w:rPr>
                <w:rFonts w:ascii="Times New Roman" w:hAnsi="Times New Roman"/>
                <w:b/>
                <w:bCs/>
              </w:rPr>
            </w:pPr>
          </w:p>
        </w:tc>
        <w:tc>
          <w:tcPr>
            <w:tcW w:w="3224" w:type="dxa"/>
          </w:tcPr>
          <w:p w14:paraId="55E95F9A" w14:textId="27EFA576" w:rsidR="003A7E02" w:rsidRDefault="003A7E02" w:rsidP="003A7E02">
            <w:pPr>
              <w:rPr>
                <w:rFonts w:ascii="Times New Roman" w:hAnsi="Times New Roman"/>
              </w:rPr>
            </w:pPr>
            <w:r>
              <w:rPr>
                <w:rFonts w:ascii="Times New Roman" w:hAnsi="Times New Roman"/>
              </w:rPr>
              <w:t>W: Rangeland Policy- grazing, the Sagebrush Rebellion, and the impact of anti-public lands movements</w:t>
            </w:r>
          </w:p>
          <w:p w14:paraId="23DF233A" w14:textId="62448AD3" w:rsidR="003A7E02" w:rsidRPr="00841AC6" w:rsidRDefault="003A7E02" w:rsidP="003A7E02">
            <w:pPr>
              <w:rPr>
                <w:rFonts w:ascii="Times New Roman" w:hAnsi="Times New Roman"/>
              </w:rPr>
            </w:pPr>
          </w:p>
        </w:tc>
        <w:tc>
          <w:tcPr>
            <w:tcW w:w="5448" w:type="dxa"/>
          </w:tcPr>
          <w:p w14:paraId="75058529" w14:textId="77777777" w:rsidR="003A7E02" w:rsidRDefault="003A7E02" w:rsidP="003A7E02">
            <w:pPr>
              <w:rPr>
                <w:rFonts w:ascii="Times New Roman" w:hAnsi="Times New Roman"/>
                <w:bCs/>
                <w:i/>
              </w:rPr>
            </w:pPr>
            <w:r w:rsidRPr="00D61A5F">
              <w:rPr>
                <w:rFonts w:ascii="Times New Roman" w:hAnsi="Times New Roman"/>
                <w:b/>
                <w:i/>
              </w:rPr>
              <w:t>Watch:</w:t>
            </w:r>
            <w:r>
              <w:rPr>
                <w:rFonts w:ascii="Times New Roman" w:hAnsi="Times New Roman"/>
              </w:rPr>
              <w:t xml:space="preserve"> </w:t>
            </w:r>
            <w:hyperlink r:id="rId47" w:history="1">
              <w:r w:rsidRPr="005C56AC">
                <w:rPr>
                  <w:rStyle w:val="Hyperlink"/>
                  <w:rFonts w:ascii="Times New Roman" w:hAnsi="Times New Roman"/>
                </w:rPr>
                <w:t>The Fight for America’s Public Lands</w:t>
              </w:r>
            </w:hyperlink>
            <w:r>
              <w:rPr>
                <w:rFonts w:ascii="Times New Roman" w:hAnsi="Times New Roman"/>
              </w:rPr>
              <w:t xml:space="preserve"> (1 hour, 35 min video; </w:t>
            </w:r>
            <w:r>
              <w:rPr>
                <w:rFonts w:ascii="Times New Roman" w:hAnsi="Times New Roman"/>
                <w:i/>
                <w:iCs/>
              </w:rPr>
              <w:t xml:space="preserve">see </w:t>
            </w:r>
            <w:r w:rsidRPr="005C56AC">
              <w:rPr>
                <w:rFonts w:ascii="Times New Roman" w:hAnsi="Times New Roman"/>
                <w:i/>
                <w:iCs/>
              </w:rPr>
              <w:t>Canvas</w:t>
            </w:r>
            <w:r w:rsidRPr="005C56AC">
              <w:rPr>
                <w:rFonts w:ascii="Times New Roman" w:hAnsi="Times New Roman"/>
                <w:b/>
                <w:bCs/>
              </w:rPr>
              <w:t xml:space="preserve"> </w:t>
            </w:r>
            <w:r w:rsidRPr="005C56AC">
              <w:rPr>
                <w:rFonts w:ascii="Times New Roman" w:hAnsi="Times New Roman"/>
                <w:bCs/>
                <w:i/>
              </w:rPr>
              <w:t>for comprehension questions to turn in</w:t>
            </w:r>
          </w:p>
          <w:p w14:paraId="6FD27D83" w14:textId="77777777" w:rsidR="003A7E02" w:rsidRDefault="003A7E02" w:rsidP="003A7E02">
            <w:pPr>
              <w:rPr>
                <w:rFonts w:ascii="Times New Roman" w:hAnsi="Times New Roman"/>
                <w:b/>
                <w:bCs/>
                <w:highlight w:val="yellow"/>
              </w:rPr>
            </w:pPr>
            <w:r>
              <w:rPr>
                <w:rStyle w:val="Hyperlink"/>
                <w:rFonts w:ascii="Times New Roman" w:hAnsi="Times New Roman"/>
                <w:b/>
                <w:bCs/>
                <w:color w:val="auto"/>
                <w:highlight w:val="yellow"/>
                <w:u w:val="none"/>
              </w:rPr>
              <w:t xml:space="preserve">Due: </w:t>
            </w:r>
            <w:r w:rsidRPr="00841AC6">
              <w:rPr>
                <w:rStyle w:val="Hyperlink"/>
                <w:rFonts w:ascii="Times New Roman" w:hAnsi="Times New Roman"/>
                <w:b/>
                <w:bCs/>
                <w:color w:val="auto"/>
                <w:highlight w:val="yellow"/>
                <w:u w:val="none"/>
              </w:rPr>
              <w:t>Quiz #3</w:t>
            </w:r>
            <w:r>
              <w:rPr>
                <w:rStyle w:val="Hyperlink"/>
                <w:rFonts w:ascii="Times New Roman" w:hAnsi="Times New Roman"/>
                <w:b/>
                <w:bCs/>
                <w:color w:val="auto"/>
                <w:u w:val="none"/>
              </w:rPr>
              <w:t xml:space="preserve">: </w:t>
            </w:r>
            <w:r>
              <w:rPr>
                <w:rStyle w:val="Hyperlink"/>
                <w:rFonts w:ascii="Times New Roman" w:hAnsi="Times New Roman"/>
                <w:color w:val="auto"/>
                <w:u w:val="none"/>
              </w:rPr>
              <w:t>NEPA, CEQA, ESA and Land Preservation</w:t>
            </w:r>
          </w:p>
          <w:p w14:paraId="79260219" w14:textId="77777777" w:rsidR="003A7E02" w:rsidRDefault="003A7E02" w:rsidP="003A7E02">
            <w:pPr>
              <w:rPr>
                <w:rStyle w:val="Hyperlink"/>
                <w:bCs/>
              </w:rPr>
            </w:pPr>
            <w:r w:rsidRPr="005C56AC">
              <w:rPr>
                <w:rFonts w:ascii="Times New Roman" w:hAnsi="Times New Roman"/>
                <w:bCs/>
                <w:i/>
              </w:rPr>
              <w:t>In class reading, but you can start early if you want extra time:</w:t>
            </w:r>
            <w:r w:rsidRPr="005C56AC">
              <w:rPr>
                <w:rFonts w:ascii="Times New Roman" w:hAnsi="Times New Roman"/>
                <w:bCs/>
              </w:rPr>
              <w:t xml:space="preserve"> </w:t>
            </w:r>
            <w:hyperlink r:id="rId48" w:history="1">
              <w:r w:rsidRPr="005C56AC">
                <w:rPr>
                  <w:rStyle w:val="Hyperlink"/>
                  <w:rFonts w:ascii="Times New Roman" w:hAnsi="Times New Roman"/>
                  <w:bCs/>
                </w:rPr>
                <w:t>Controversial federal grazing fees not a great deal for anyone</w:t>
              </w:r>
            </w:hyperlink>
          </w:p>
          <w:p w14:paraId="42573E2A" w14:textId="2D1310B8" w:rsidR="003A7E02" w:rsidRPr="00841AC6" w:rsidRDefault="003A7E02" w:rsidP="003A7E02">
            <w:pPr>
              <w:rPr>
                <w:rFonts w:ascii="Times New Roman" w:hAnsi="Times New Roman"/>
              </w:rPr>
            </w:pPr>
          </w:p>
        </w:tc>
      </w:tr>
      <w:tr w:rsidR="006A401A" w:rsidRPr="00841AC6" w14:paraId="05B6AB6C" w14:textId="77777777" w:rsidTr="00CB4CD2">
        <w:tc>
          <w:tcPr>
            <w:tcW w:w="2280" w:type="dxa"/>
            <w:vMerge w:val="restart"/>
          </w:tcPr>
          <w:p w14:paraId="63E4296B" w14:textId="77777777" w:rsidR="003A7E02" w:rsidRPr="00841AC6" w:rsidRDefault="003A7E02" w:rsidP="003A7E02">
            <w:pPr>
              <w:rPr>
                <w:rFonts w:ascii="Times New Roman" w:hAnsi="Times New Roman"/>
                <w:b/>
                <w:bCs/>
              </w:rPr>
            </w:pPr>
            <w:r w:rsidRPr="00841AC6">
              <w:rPr>
                <w:rFonts w:ascii="Times New Roman" w:hAnsi="Times New Roman"/>
                <w:b/>
                <w:bCs/>
              </w:rPr>
              <w:t>Week 11</w:t>
            </w:r>
          </w:p>
          <w:p w14:paraId="4315E5D5" w14:textId="1E7C37FE"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11/1</w:t>
            </w:r>
          </w:p>
          <w:p w14:paraId="1E7CC652" w14:textId="748D2A71" w:rsidR="001F758F" w:rsidRDefault="001F758F" w:rsidP="003A7E02">
            <w:pPr>
              <w:rPr>
                <w:rFonts w:ascii="Times New Roman" w:hAnsi="Times New Roman"/>
              </w:rPr>
            </w:pPr>
          </w:p>
          <w:p w14:paraId="66A223B0" w14:textId="5161158B" w:rsidR="001F758F" w:rsidRDefault="001F758F" w:rsidP="003A7E02">
            <w:pPr>
              <w:rPr>
                <w:rFonts w:ascii="Times New Roman" w:hAnsi="Times New Roman"/>
              </w:rPr>
            </w:pPr>
          </w:p>
          <w:p w14:paraId="7B5E070E" w14:textId="77777777" w:rsidR="003A7E02" w:rsidRPr="00841AC6" w:rsidRDefault="003A7E02" w:rsidP="003A7E02">
            <w:pPr>
              <w:rPr>
                <w:rFonts w:ascii="Times New Roman" w:hAnsi="Times New Roman"/>
                <w:b/>
                <w:bCs/>
              </w:rPr>
            </w:pPr>
            <w:r>
              <w:rPr>
                <w:rFonts w:ascii="Times New Roman" w:hAnsi="Times New Roman"/>
              </w:rPr>
              <w:t>Wednesday</w:t>
            </w:r>
            <w:r w:rsidRPr="00841AC6">
              <w:rPr>
                <w:rFonts w:ascii="Times New Roman" w:hAnsi="Times New Roman"/>
              </w:rPr>
              <w:t xml:space="preserve">, </w:t>
            </w:r>
            <w:r>
              <w:rPr>
                <w:rFonts w:ascii="Times New Roman" w:hAnsi="Times New Roman"/>
              </w:rPr>
              <w:t>11/3</w:t>
            </w:r>
          </w:p>
          <w:p w14:paraId="6BE54046" w14:textId="6C999956" w:rsidR="003A7E02" w:rsidRPr="001F758F" w:rsidRDefault="001F758F" w:rsidP="003A7E02">
            <w:pPr>
              <w:rPr>
                <w:rFonts w:ascii="Times New Roman" w:hAnsi="Times New Roman"/>
                <w:bCs/>
              </w:rPr>
            </w:pPr>
            <w:r w:rsidRPr="001F758F">
              <w:rPr>
                <w:rFonts w:ascii="Times New Roman" w:hAnsi="Times New Roman"/>
                <w:bCs/>
              </w:rPr>
              <w:t>(In-person)</w:t>
            </w:r>
          </w:p>
        </w:tc>
        <w:tc>
          <w:tcPr>
            <w:tcW w:w="3224" w:type="dxa"/>
          </w:tcPr>
          <w:p w14:paraId="54DFB65D" w14:textId="6705F3C1" w:rsidR="003A7E02" w:rsidRPr="00841AC6" w:rsidRDefault="003A7E02" w:rsidP="003A7E02">
            <w:pPr>
              <w:rPr>
                <w:rFonts w:ascii="Times New Roman" w:hAnsi="Times New Roman"/>
              </w:rPr>
            </w:pPr>
            <w:r>
              <w:rPr>
                <w:rFonts w:ascii="Times New Roman" w:hAnsi="Times New Roman"/>
              </w:rPr>
              <w:t>M</w:t>
            </w:r>
            <w:r w:rsidRPr="00841AC6">
              <w:rPr>
                <w:rFonts w:ascii="Times New Roman" w:hAnsi="Times New Roman"/>
              </w:rPr>
              <w:t>- Fores</w:t>
            </w:r>
            <w:r>
              <w:rPr>
                <w:rFonts w:ascii="Times New Roman" w:hAnsi="Times New Roman"/>
              </w:rPr>
              <w:t>ts 1: Our forests, Multiple-Use Sustained-Yield Act (MUSYA), and National Forest Management Act (NFMA)</w:t>
            </w:r>
          </w:p>
        </w:tc>
        <w:tc>
          <w:tcPr>
            <w:tcW w:w="5448" w:type="dxa"/>
          </w:tcPr>
          <w:p w14:paraId="3ADE2338" w14:textId="77777777" w:rsidR="003A7E02" w:rsidRDefault="00AC62C7" w:rsidP="003A7E02">
            <w:pPr>
              <w:rPr>
                <w:rFonts w:ascii="Times New Roman" w:hAnsi="Times New Roman"/>
                <w:i/>
                <w:iCs/>
              </w:rPr>
            </w:pPr>
            <w:r w:rsidRPr="00AC62C7">
              <w:rPr>
                <w:rFonts w:ascii="Times New Roman" w:hAnsi="Times New Roman"/>
                <w:b/>
                <w:i/>
                <w:iCs/>
                <w:u w:val="single"/>
              </w:rPr>
              <w:t>Reading:</w:t>
            </w:r>
            <w:r>
              <w:rPr>
                <w:rFonts w:ascii="Times New Roman" w:hAnsi="Times New Roman"/>
                <w:i/>
                <w:iCs/>
              </w:rPr>
              <w:t xml:space="preserve"> None</w:t>
            </w:r>
          </w:p>
          <w:p w14:paraId="63FCEAD6" w14:textId="77777777" w:rsidR="00761CA5" w:rsidRDefault="00761CA5" w:rsidP="003A7E02">
            <w:pPr>
              <w:rPr>
                <w:rFonts w:ascii="Times New Roman" w:hAnsi="Times New Roman"/>
                <w:i/>
                <w:iCs/>
              </w:rPr>
            </w:pPr>
          </w:p>
          <w:p w14:paraId="2563EE38" w14:textId="7C90DD3F" w:rsidR="00761CA5" w:rsidRPr="009B2D00" w:rsidRDefault="00761CA5" w:rsidP="003A7E02">
            <w:pPr>
              <w:rPr>
                <w:rFonts w:ascii="Times New Roman" w:hAnsi="Times New Roman"/>
                <w:i/>
                <w:iCs/>
              </w:rPr>
            </w:pPr>
            <w:r w:rsidRPr="00761CA5">
              <w:rPr>
                <w:rFonts w:ascii="Times New Roman" w:hAnsi="Times New Roman"/>
                <w:b/>
                <w:i/>
                <w:iCs/>
                <w:highlight w:val="cyan"/>
              </w:rPr>
              <w:t>Due:</w:t>
            </w:r>
            <w:r w:rsidRPr="00761CA5">
              <w:rPr>
                <w:rFonts w:ascii="Times New Roman" w:hAnsi="Times New Roman"/>
                <w:i/>
                <w:iCs/>
                <w:highlight w:val="cyan"/>
              </w:rPr>
              <w:t xml:space="preserve"> </w:t>
            </w:r>
            <w:r w:rsidRPr="003417B5">
              <w:rPr>
                <w:rFonts w:ascii="Times New Roman" w:hAnsi="Times New Roman"/>
                <w:b/>
                <w:iCs/>
                <w:highlight w:val="cyan"/>
              </w:rPr>
              <w:t>Comments on Case Law Submissions</w:t>
            </w:r>
            <w:r w:rsidR="003417B5">
              <w:rPr>
                <w:rFonts w:ascii="Times New Roman" w:hAnsi="Times New Roman"/>
                <w:b/>
                <w:iCs/>
                <w:highlight w:val="cyan"/>
              </w:rPr>
              <w:t>!</w:t>
            </w:r>
            <w:r w:rsidRPr="00761CA5">
              <w:rPr>
                <w:rFonts w:ascii="Times New Roman" w:hAnsi="Times New Roman"/>
                <w:i/>
                <w:iCs/>
                <w:highlight w:val="cyan"/>
              </w:rPr>
              <w:t>-</w:t>
            </w:r>
            <w:r w:rsidRPr="003417B5">
              <w:rPr>
                <w:rFonts w:ascii="Times New Roman" w:hAnsi="Times New Roman"/>
                <w:b/>
                <w:iCs/>
                <w:highlight w:val="cyan"/>
              </w:rPr>
              <w:t>11/1</w:t>
            </w:r>
          </w:p>
        </w:tc>
      </w:tr>
      <w:tr w:rsidR="006A401A" w:rsidRPr="00841AC6" w14:paraId="0BB6513B" w14:textId="77777777" w:rsidTr="00CB4CD2">
        <w:tc>
          <w:tcPr>
            <w:tcW w:w="2280" w:type="dxa"/>
            <w:vMerge/>
          </w:tcPr>
          <w:p w14:paraId="60DBB7B6" w14:textId="77777777" w:rsidR="003A7E02" w:rsidRPr="00841AC6" w:rsidRDefault="003A7E02" w:rsidP="003A7E02">
            <w:pPr>
              <w:rPr>
                <w:rFonts w:ascii="Times New Roman" w:hAnsi="Times New Roman"/>
                <w:b/>
                <w:bCs/>
              </w:rPr>
            </w:pPr>
          </w:p>
        </w:tc>
        <w:tc>
          <w:tcPr>
            <w:tcW w:w="3224" w:type="dxa"/>
          </w:tcPr>
          <w:p w14:paraId="06E621AC" w14:textId="554C38B0" w:rsidR="003A7E02" w:rsidRPr="00841AC6" w:rsidRDefault="003A7E02" w:rsidP="003A7E02">
            <w:pPr>
              <w:rPr>
                <w:rFonts w:ascii="Times New Roman" w:hAnsi="Times New Roman"/>
              </w:rPr>
            </w:pPr>
            <w:r>
              <w:rPr>
                <w:rFonts w:ascii="Times New Roman" w:hAnsi="Times New Roman"/>
              </w:rPr>
              <w:t>W</w:t>
            </w:r>
            <w:r w:rsidRPr="00841AC6">
              <w:rPr>
                <w:rFonts w:ascii="Times New Roman" w:hAnsi="Times New Roman"/>
              </w:rPr>
              <w:t xml:space="preserve">- </w:t>
            </w:r>
            <w:r>
              <w:rPr>
                <w:rFonts w:ascii="Times New Roman" w:hAnsi="Times New Roman"/>
              </w:rPr>
              <w:t>Forests 2: Inyo Forest Management Plan Case Study</w:t>
            </w:r>
          </w:p>
          <w:p w14:paraId="6823A3DF" w14:textId="07F80DB5" w:rsidR="003A7E02" w:rsidRPr="00841AC6" w:rsidRDefault="003A7E02" w:rsidP="003A7E02">
            <w:pPr>
              <w:rPr>
                <w:rFonts w:ascii="Times New Roman" w:hAnsi="Times New Roman"/>
              </w:rPr>
            </w:pPr>
          </w:p>
        </w:tc>
        <w:tc>
          <w:tcPr>
            <w:tcW w:w="5448" w:type="dxa"/>
          </w:tcPr>
          <w:p w14:paraId="45A66DF8" w14:textId="0FDA321A" w:rsidR="003A7E02" w:rsidRDefault="003A7E02" w:rsidP="003A7E02">
            <w:pPr>
              <w:rPr>
                <w:rFonts w:ascii="Times New Roman" w:hAnsi="Times New Roman"/>
              </w:rPr>
            </w:pPr>
            <w:r w:rsidRPr="00785069">
              <w:rPr>
                <w:rFonts w:ascii="Times New Roman" w:hAnsi="Times New Roman"/>
                <w:b/>
                <w:bCs/>
                <w:i/>
                <w:iCs/>
                <w:u w:val="single"/>
              </w:rPr>
              <w:t>Reading</w:t>
            </w:r>
            <w:r w:rsidRPr="00785069">
              <w:rPr>
                <w:rFonts w:ascii="Times New Roman" w:hAnsi="Times New Roman"/>
                <w:u w:val="single"/>
              </w:rPr>
              <w:t>:</w:t>
            </w:r>
            <w:r w:rsidRPr="00C708FA">
              <w:rPr>
                <w:rFonts w:ascii="Times New Roman" w:hAnsi="Times New Roman"/>
              </w:rPr>
              <w:t xml:space="preserve"> </w:t>
            </w:r>
            <w:r>
              <w:rPr>
                <w:rFonts w:ascii="Times New Roman" w:hAnsi="Times New Roman"/>
              </w:rPr>
              <w:t>Inyo</w:t>
            </w:r>
            <w:r w:rsidRPr="00C708FA">
              <w:rPr>
                <w:rFonts w:ascii="Times New Roman" w:hAnsi="Times New Roman"/>
              </w:rPr>
              <w:t xml:space="preserve"> National </w:t>
            </w:r>
            <w:r>
              <w:rPr>
                <w:rFonts w:ascii="Times New Roman" w:hAnsi="Times New Roman"/>
              </w:rPr>
              <w:t>FMP</w:t>
            </w:r>
          </w:p>
          <w:p w14:paraId="1CD59C90" w14:textId="77777777" w:rsidR="003A7E02" w:rsidRPr="00C708FA" w:rsidRDefault="003A7E02" w:rsidP="003A7E02">
            <w:pPr>
              <w:rPr>
                <w:rFonts w:ascii="Times New Roman" w:hAnsi="Times New Roman"/>
              </w:rPr>
            </w:pPr>
            <w:r>
              <w:rPr>
                <w:rFonts w:ascii="Times New Roman" w:hAnsi="Times New Roman"/>
              </w:rPr>
              <w:t>*Come prepared for group to discuss assigned portion of FMP</w:t>
            </w:r>
          </w:p>
          <w:p w14:paraId="49E3EF24" w14:textId="77777777" w:rsidR="003A7E02" w:rsidRDefault="003A7E02" w:rsidP="003A7E02">
            <w:pPr>
              <w:rPr>
                <w:rFonts w:ascii="Times New Roman" w:hAnsi="Times New Roman"/>
                <w:b/>
                <w:bCs/>
                <w:u w:val="single"/>
              </w:rPr>
            </w:pPr>
            <w:r w:rsidRPr="00C708FA">
              <w:rPr>
                <w:rFonts w:ascii="Times New Roman" w:hAnsi="Times New Roman"/>
              </w:rPr>
              <w:t>*Critiques and criticisms from</w:t>
            </w:r>
            <w:r>
              <w:rPr>
                <w:rFonts w:ascii="Times New Roman" w:hAnsi="Times New Roman"/>
              </w:rPr>
              <w:t xml:space="preserve"> public involvement process</w:t>
            </w:r>
          </w:p>
          <w:p w14:paraId="3A528B49" w14:textId="13D0B485" w:rsidR="003A7E02" w:rsidRPr="008E3333" w:rsidRDefault="003A7E02" w:rsidP="003A7E02">
            <w:pPr>
              <w:rPr>
                <w:rFonts w:ascii="Times New Roman" w:hAnsi="Times New Roman"/>
              </w:rPr>
            </w:pPr>
          </w:p>
        </w:tc>
      </w:tr>
      <w:tr w:rsidR="006A401A" w:rsidRPr="00841AC6" w14:paraId="775A00B8" w14:textId="77777777" w:rsidTr="00CB4CD2">
        <w:tc>
          <w:tcPr>
            <w:tcW w:w="2280" w:type="dxa"/>
            <w:vMerge w:val="restart"/>
          </w:tcPr>
          <w:p w14:paraId="6AED0742" w14:textId="77777777" w:rsidR="003A7E02" w:rsidRPr="00841AC6" w:rsidRDefault="003A7E02" w:rsidP="003A7E02">
            <w:pPr>
              <w:rPr>
                <w:rFonts w:ascii="Times New Roman" w:hAnsi="Times New Roman"/>
                <w:b/>
                <w:bCs/>
              </w:rPr>
            </w:pPr>
            <w:r w:rsidRPr="00841AC6">
              <w:rPr>
                <w:rFonts w:ascii="Times New Roman" w:hAnsi="Times New Roman"/>
                <w:b/>
                <w:bCs/>
              </w:rPr>
              <w:t>Week 12</w:t>
            </w:r>
          </w:p>
          <w:p w14:paraId="223C4C1D" w14:textId="5CCC80BD"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11/8</w:t>
            </w:r>
          </w:p>
          <w:p w14:paraId="2C73BAF6" w14:textId="6D022F52" w:rsidR="003A7E02" w:rsidRDefault="003A7E02" w:rsidP="003A7E02">
            <w:pPr>
              <w:rPr>
                <w:rFonts w:ascii="Times New Roman" w:hAnsi="Times New Roman"/>
              </w:rPr>
            </w:pPr>
            <w:r>
              <w:rPr>
                <w:rFonts w:ascii="Times New Roman" w:hAnsi="Times New Roman"/>
              </w:rPr>
              <w:t>(Online/Zoom)</w:t>
            </w:r>
          </w:p>
          <w:p w14:paraId="07DE55A7" w14:textId="77777777" w:rsidR="00D43886" w:rsidRPr="00841AC6" w:rsidRDefault="00D43886" w:rsidP="003A7E02">
            <w:pPr>
              <w:rPr>
                <w:rFonts w:ascii="Times New Roman" w:hAnsi="Times New Roman"/>
              </w:rPr>
            </w:pPr>
          </w:p>
          <w:p w14:paraId="6B7DFCE8" w14:textId="77777777" w:rsidR="003A7E02" w:rsidRPr="00841AC6" w:rsidRDefault="003A7E02" w:rsidP="003A7E02">
            <w:pPr>
              <w:rPr>
                <w:b/>
                <w:bCs/>
              </w:rPr>
            </w:pPr>
            <w:r>
              <w:rPr>
                <w:rFonts w:ascii="Times New Roman" w:hAnsi="Times New Roman"/>
              </w:rPr>
              <w:t>Wednesday</w:t>
            </w:r>
            <w:r w:rsidRPr="00841AC6">
              <w:rPr>
                <w:rFonts w:ascii="Times New Roman" w:hAnsi="Times New Roman"/>
              </w:rPr>
              <w:t xml:space="preserve">, </w:t>
            </w:r>
            <w:r>
              <w:rPr>
                <w:rFonts w:ascii="Times New Roman" w:hAnsi="Times New Roman"/>
              </w:rPr>
              <w:t>11/10</w:t>
            </w:r>
          </w:p>
          <w:p w14:paraId="5B5C4D2F" w14:textId="4E2A4EF6" w:rsidR="003A7E02" w:rsidRDefault="001F758F" w:rsidP="003A7E02">
            <w:pPr>
              <w:rPr>
                <w:rFonts w:ascii="Times New Roman" w:hAnsi="Times New Roman"/>
              </w:rPr>
            </w:pPr>
            <w:r>
              <w:rPr>
                <w:rFonts w:ascii="Times New Roman" w:hAnsi="Times New Roman"/>
              </w:rPr>
              <w:t>(In-person)</w:t>
            </w:r>
          </w:p>
          <w:p w14:paraId="4402C9D7" w14:textId="7E40C5FB" w:rsidR="003A7E02" w:rsidRPr="00841AC6" w:rsidRDefault="003A7E02" w:rsidP="003A7E02">
            <w:pPr>
              <w:rPr>
                <w:b/>
                <w:bCs/>
              </w:rPr>
            </w:pPr>
          </w:p>
        </w:tc>
        <w:tc>
          <w:tcPr>
            <w:tcW w:w="3224" w:type="dxa"/>
          </w:tcPr>
          <w:p w14:paraId="39C860F4" w14:textId="77777777" w:rsidR="003A7E02" w:rsidRDefault="003A7E02" w:rsidP="003A7E02">
            <w:pPr>
              <w:rPr>
                <w:rFonts w:ascii="Times New Roman" w:hAnsi="Times New Roman"/>
              </w:rPr>
            </w:pPr>
            <w:r w:rsidRPr="00CB4CD2">
              <w:rPr>
                <w:rFonts w:ascii="Times New Roman" w:hAnsi="Times New Roman"/>
              </w:rPr>
              <w:t>M- Panel with Inyo NF Managers on environmental law</w:t>
            </w:r>
          </w:p>
          <w:p w14:paraId="50F75630" w14:textId="77777777" w:rsidR="00AC62C7" w:rsidRDefault="00AC62C7" w:rsidP="003A7E02">
            <w:pPr>
              <w:rPr>
                <w:rFonts w:ascii="Times New Roman" w:hAnsi="Times New Roman"/>
              </w:rPr>
            </w:pPr>
          </w:p>
          <w:p w14:paraId="3A061034" w14:textId="0B40D350" w:rsidR="00D43886" w:rsidRPr="00CB4CD2" w:rsidRDefault="00D43886" w:rsidP="003A7E02">
            <w:pPr>
              <w:rPr>
                <w:rFonts w:ascii="Times New Roman" w:hAnsi="Times New Roman"/>
              </w:rPr>
            </w:pPr>
          </w:p>
        </w:tc>
        <w:tc>
          <w:tcPr>
            <w:tcW w:w="5448" w:type="dxa"/>
          </w:tcPr>
          <w:p w14:paraId="15A85F3A" w14:textId="42330691" w:rsidR="003A7E02" w:rsidRPr="00AC62C7" w:rsidRDefault="00AC62C7" w:rsidP="003A7E02">
            <w:pPr>
              <w:rPr>
                <w:rFonts w:ascii="Times New Roman" w:hAnsi="Times New Roman"/>
                <w:i/>
                <w:iCs/>
              </w:rPr>
            </w:pPr>
            <w:r w:rsidRPr="00AC62C7">
              <w:rPr>
                <w:rFonts w:ascii="Times New Roman" w:hAnsi="Times New Roman"/>
                <w:b/>
                <w:i/>
                <w:iCs/>
                <w:u w:val="single"/>
              </w:rPr>
              <w:t>No Reading:</w:t>
            </w:r>
            <w:r w:rsidRPr="00AC62C7">
              <w:rPr>
                <w:rFonts w:ascii="Times New Roman" w:hAnsi="Times New Roman"/>
                <w:i/>
                <w:iCs/>
              </w:rPr>
              <w:t xml:space="preserve"> Come with questions!</w:t>
            </w:r>
          </w:p>
        </w:tc>
      </w:tr>
      <w:tr w:rsidR="006A401A" w:rsidRPr="00841AC6" w14:paraId="7236D33B" w14:textId="77777777" w:rsidTr="00CB4CD2">
        <w:tc>
          <w:tcPr>
            <w:tcW w:w="2280" w:type="dxa"/>
            <w:vMerge/>
          </w:tcPr>
          <w:p w14:paraId="12658E8A" w14:textId="77974451" w:rsidR="003A7E02" w:rsidRPr="00841AC6" w:rsidRDefault="003A7E02" w:rsidP="003A7E02">
            <w:pPr>
              <w:rPr>
                <w:b/>
                <w:bCs/>
              </w:rPr>
            </w:pPr>
          </w:p>
        </w:tc>
        <w:tc>
          <w:tcPr>
            <w:tcW w:w="3224" w:type="dxa"/>
          </w:tcPr>
          <w:p w14:paraId="43102BC2" w14:textId="77777777" w:rsidR="003A7E02" w:rsidRDefault="003A7E02" w:rsidP="003A7E02">
            <w:pPr>
              <w:rPr>
                <w:rFonts w:ascii="Times New Roman" w:hAnsi="Times New Roman"/>
              </w:rPr>
            </w:pPr>
            <w:r>
              <w:rPr>
                <w:rFonts w:ascii="Times New Roman" w:hAnsi="Times New Roman"/>
              </w:rPr>
              <w:t>W- Wildlife resource management, hunting laws</w:t>
            </w:r>
          </w:p>
          <w:p w14:paraId="5D19F702" w14:textId="69E522A4" w:rsidR="003A7E02" w:rsidRDefault="003A7E02" w:rsidP="003A7E02"/>
        </w:tc>
        <w:tc>
          <w:tcPr>
            <w:tcW w:w="5448" w:type="dxa"/>
          </w:tcPr>
          <w:p w14:paraId="09E8441B" w14:textId="77777777" w:rsidR="003A7E02" w:rsidRDefault="003A7E02" w:rsidP="003A7E02">
            <w:pPr>
              <w:autoSpaceDE w:val="0"/>
              <w:autoSpaceDN w:val="0"/>
              <w:adjustRightInd w:val="0"/>
              <w:rPr>
                <w:rFonts w:ascii="Times New Roman" w:hAnsi="Times New Roman"/>
                <w:i/>
              </w:rPr>
            </w:pPr>
            <w:r w:rsidRPr="003A7E02">
              <w:rPr>
                <w:rFonts w:ascii="Times New Roman" w:hAnsi="Times New Roman"/>
                <w:b/>
                <w:i/>
                <w:u w:val="single"/>
              </w:rPr>
              <w:t>Reading:</w:t>
            </w:r>
            <w:r w:rsidRPr="003A7E02">
              <w:rPr>
                <w:rFonts w:ascii="Times New Roman" w:hAnsi="Times New Roman"/>
                <w:i/>
              </w:rPr>
              <w:t xml:space="preserve"> TBA</w:t>
            </w:r>
          </w:p>
          <w:p w14:paraId="78D92843" w14:textId="77777777" w:rsidR="00D43886" w:rsidRDefault="00D43886" w:rsidP="003A7E02">
            <w:pPr>
              <w:autoSpaceDE w:val="0"/>
              <w:autoSpaceDN w:val="0"/>
              <w:adjustRightInd w:val="0"/>
              <w:rPr>
                <w:rFonts w:ascii="Times New Roman" w:hAnsi="Times New Roman"/>
                <w:i/>
              </w:rPr>
            </w:pPr>
          </w:p>
          <w:p w14:paraId="4825EE61" w14:textId="2A1921CC" w:rsidR="00D43886" w:rsidRPr="003A7E02" w:rsidRDefault="00D43886" w:rsidP="003A7E02">
            <w:pPr>
              <w:autoSpaceDE w:val="0"/>
              <w:autoSpaceDN w:val="0"/>
              <w:adjustRightInd w:val="0"/>
              <w:rPr>
                <w:rFonts w:ascii="Times New Roman" w:hAnsi="Times New Roman"/>
                <w:b/>
                <w:i/>
                <w:u w:val="single"/>
              </w:rPr>
            </w:pPr>
          </w:p>
        </w:tc>
      </w:tr>
      <w:tr w:rsidR="003A7E02" w:rsidRPr="00841AC6" w14:paraId="1133941B" w14:textId="77777777" w:rsidTr="00F0495F">
        <w:tc>
          <w:tcPr>
            <w:tcW w:w="10952" w:type="dxa"/>
            <w:gridSpan w:val="3"/>
          </w:tcPr>
          <w:p w14:paraId="1FBF83E4" w14:textId="458DD85E" w:rsidR="003A7E02" w:rsidRPr="003A7E02" w:rsidRDefault="003A7E02" w:rsidP="00EC591D">
            <w:pPr>
              <w:pStyle w:val="ListParagraph"/>
              <w:numPr>
                <w:ilvl w:val="0"/>
                <w:numId w:val="16"/>
              </w:numPr>
              <w:autoSpaceDE w:val="0"/>
              <w:autoSpaceDN w:val="0"/>
              <w:adjustRightInd w:val="0"/>
              <w:jc w:val="center"/>
              <w:rPr>
                <w:rFonts w:ascii="Times New Roman" w:hAnsi="Times New Roman"/>
                <w:b/>
                <w:bCs/>
              </w:rPr>
            </w:pPr>
            <w:r w:rsidRPr="003A7E02">
              <w:rPr>
                <w:rFonts w:ascii="Times New Roman" w:hAnsi="Times New Roman"/>
                <w:b/>
                <w:bCs/>
                <w:sz w:val="32"/>
              </w:rPr>
              <w:t>Oceans</w:t>
            </w:r>
            <w:r>
              <w:rPr>
                <w:rFonts w:ascii="Times New Roman" w:hAnsi="Times New Roman"/>
                <w:b/>
                <w:bCs/>
                <w:sz w:val="32"/>
              </w:rPr>
              <w:t>: Fisheries, Mammals, and Preservation</w:t>
            </w:r>
          </w:p>
        </w:tc>
      </w:tr>
      <w:tr w:rsidR="006A401A" w:rsidRPr="00841AC6" w14:paraId="4D774DDE" w14:textId="77777777" w:rsidTr="00CB4CD2">
        <w:tc>
          <w:tcPr>
            <w:tcW w:w="2280" w:type="dxa"/>
            <w:vMerge w:val="restart"/>
          </w:tcPr>
          <w:p w14:paraId="36C2EB74" w14:textId="77777777" w:rsidR="003A7E02" w:rsidRPr="004940D7" w:rsidRDefault="003A7E02" w:rsidP="003A7E02">
            <w:pPr>
              <w:rPr>
                <w:rFonts w:ascii="Times New Roman" w:hAnsi="Times New Roman"/>
                <w:b/>
                <w:bCs/>
              </w:rPr>
            </w:pPr>
            <w:r w:rsidRPr="004940D7">
              <w:rPr>
                <w:rFonts w:ascii="Times New Roman" w:hAnsi="Times New Roman"/>
                <w:b/>
                <w:bCs/>
              </w:rPr>
              <w:t>Week 13</w:t>
            </w:r>
          </w:p>
          <w:p w14:paraId="6ECF9821" w14:textId="7DFD859E"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11/15</w:t>
            </w:r>
          </w:p>
          <w:p w14:paraId="01FC0499" w14:textId="54EEC45D" w:rsidR="001F758F" w:rsidRDefault="001F758F" w:rsidP="003A7E02">
            <w:pPr>
              <w:rPr>
                <w:rFonts w:ascii="Times New Roman" w:hAnsi="Times New Roman"/>
              </w:rPr>
            </w:pPr>
          </w:p>
          <w:p w14:paraId="66F012D4" w14:textId="3327F6DA" w:rsidR="001F758F" w:rsidRDefault="001F758F" w:rsidP="003A7E02">
            <w:pPr>
              <w:rPr>
                <w:rFonts w:ascii="Times New Roman" w:hAnsi="Times New Roman"/>
              </w:rPr>
            </w:pPr>
          </w:p>
          <w:p w14:paraId="1F35E6EF" w14:textId="79F2E3AF" w:rsidR="00D43886" w:rsidRDefault="00D43886" w:rsidP="003A7E02">
            <w:pPr>
              <w:rPr>
                <w:rFonts w:ascii="Times New Roman" w:hAnsi="Times New Roman"/>
              </w:rPr>
            </w:pPr>
          </w:p>
          <w:p w14:paraId="76159965" w14:textId="7A11D69E" w:rsidR="00D43886" w:rsidRDefault="00D43886" w:rsidP="003A7E02">
            <w:pPr>
              <w:rPr>
                <w:rFonts w:ascii="Times New Roman" w:hAnsi="Times New Roman"/>
              </w:rPr>
            </w:pPr>
          </w:p>
          <w:p w14:paraId="19635BB8" w14:textId="7E049E24" w:rsidR="00D43886" w:rsidRDefault="00D43886" w:rsidP="003A7E02">
            <w:pPr>
              <w:rPr>
                <w:rFonts w:ascii="Times New Roman" w:hAnsi="Times New Roman"/>
              </w:rPr>
            </w:pPr>
          </w:p>
          <w:p w14:paraId="1233B63B" w14:textId="728526EA" w:rsidR="00D43886" w:rsidRDefault="00D43886" w:rsidP="003A7E02">
            <w:pPr>
              <w:rPr>
                <w:rFonts w:ascii="Times New Roman" w:hAnsi="Times New Roman"/>
              </w:rPr>
            </w:pPr>
          </w:p>
          <w:p w14:paraId="7932D218" w14:textId="77777777" w:rsidR="00D43886" w:rsidRPr="00841AC6" w:rsidRDefault="00D43886" w:rsidP="003A7E02">
            <w:pPr>
              <w:rPr>
                <w:rFonts w:ascii="Times New Roman" w:hAnsi="Times New Roman"/>
              </w:rPr>
            </w:pPr>
          </w:p>
          <w:p w14:paraId="4B8000BF" w14:textId="77777777" w:rsidR="003A7E02" w:rsidRDefault="003A7E02" w:rsidP="003A7E02">
            <w:pPr>
              <w:rPr>
                <w:rFonts w:ascii="Times New Roman" w:hAnsi="Times New Roman"/>
              </w:rPr>
            </w:pPr>
            <w:r>
              <w:rPr>
                <w:rFonts w:ascii="Times New Roman" w:hAnsi="Times New Roman"/>
              </w:rPr>
              <w:t>Wednesday</w:t>
            </w:r>
            <w:r w:rsidRPr="00841AC6">
              <w:rPr>
                <w:rFonts w:ascii="Times New Roman" w:hAnsi="Times New Roman"/>
              </w:rPr>
              <w:t xml:space="preserve">, </w:t>
            </w:r>
            <w:r>
              <w:rPr>
                <w:rFonts w:ascii="Times New Roman" w:hAnsi="Times New Roman"/>
              </w:rPr>
              <w:t>11/17</w:t>
            </w:r>
          </w:p>
          <w:p w14:paraId="5A03B422" w14:textId="12CFCF64" w:rsidR="001F758F" w:rsidRPr="00CC628B" w:rsidRDefault="001F758F" w:rsidP="003A7E02">
            <w:pPr>
              <w:rPr>
                <w:rFonts w:ascii="Times New Roman" w:hAnsi="Times New Roman"/>
              </w:rPr>
            </w:pPr>
            <w:r>
              <w:rPr>
                <w:rFonts w:ascii="Times New Roman" w:hAnsi="Times New Roman"/>
              </w:rPr>
              <w:t>(In-person)</w:t>
            </w:r>
          </w:p>
        </w:tc>
        <w:tc>
          <w:tcPr>
            <w:tcW w:w="3224" w:type="dxa"/>
          </w:tcPr>
          <w:p w14:paraId="5B2262DA" w14:textId="4514A770" w:rsidR="003A7E02" w:rsidRPr="00841AC6" w:rsidRDefault="003A7E02" w:rsidP="003A7E02">
            <w:pPr>
              <w:rPr>
                <w:rFonts w:ascii="Times New Roman" w:hAnsi="Times New Roman"/>
              </w:rPr>
            </w:pPr>
            <w:r>
              <w:rPr>
                <w:rFonts w:ascii="Times New Roman" w:hAnsi="Times New Roman"/>
              </w:rPr>
              <w:t>M- Oceans 1: Fisheries</w:t>
            </w:r>
          </w:p>
        </w:tc>
        <w:tc>
          <w:tcPr>
            <w:tcW w:w="5448" w:type="dxa"/>
          </w:tcPr>
          <w:p w14:paraId="44684EE0" w14:textId="799B8AA4" w:rsidR="003A7E02" w:rsidRDefault="003A7E02" w:rsidP="003A7E02">
            <w:pPr>
              <w:autoSpaceDE w:val="0"/>
              <w:autoSpaceDN w:val="0"/>
              <w:adjustRightInd w:val="0"/>
              <w:rPr>
                <w:rFonts w:ascii="Times New Roman" w:hAnsi="Times New Roman"/>
                <w:bCs/>
                <w:i/>
              </w:rPr>
            </w:pPr>
            <w:r w:rsidRPr="002613C8">
              <w:rPr>
                <w:rFonts w:ascii="Times New Roman" w:hAnsi="Times New Roman"/>
                <w:b/>
                <w:bCs/>
                <w:i/>
                <w:u w:val="single"/>
              </w:rPr>
              <w:t>Reading:</w:t>
            </w:r>
            <w:r w:rsidRPr="002613C8">
              <w:rPr>
                <w:rFonts w:ascii="Times New Roman" w:hAnsi="Times New Roman"/>
                <w:bCs/>
                <w:i/>
              </w:rPr>
              <w:t xml:space="preserve"> Alaska salmon fishery case study</w:t>
            </w:r>
            <w:r>
              <w:rPr>
                <w:rFonts w:ascii="Times New Roman" w:hAnsi="Times New Roman"/>
                <w:bCs/>
                <w:i/>
              </w:rPr>
              <w:t xml:space="preserve"> (see Canvas module)</w:t>
            </w:r>
          </w:p>
          <w:p w14:paraId="70A6C362" w14:textId="77777777" w:rsidR="003A7E02" w:rsidRDefault="003A7E02" w:rsidP="003A7E02">
            <w:pPr>
              <w:autoSpaceDE w:val="0"/>
              <w:autoSpaceDN w:val="0"/>
              <w:adjustRightInd w:val="0"/>
              <w:rPr>
                <w:rFonts w:ascii="Times New Roman" w:hAnsi="Times New Roman"/>
                <w:bCs/>
                <w:i/>
              </w:rPr>
            </w:pPr>
          </w:p>
          <w:p w14:paraId="48A288E7" w14:textId="77777777" w:rsidR="003A7E02" w:rsidRDefault="003A7E02" w:rsidP="003A7E02">
            <w:pPr>
              <w:autoSpaceDE w:val="0"/>
              <w:autoSpaceDN w:val="0"/>
              <w:adjustRightInd w:val="0"/>
              <w:rPr>
                <w:rFonts w:ascii="Times New Roman" w:hAnsi="Times New Roman"/>
                <w:bCs/>
                <w:i/>
              </w:rPr>
            </w:pPr>
            <w:r w:rsidRPr="00D870CB">
              <w:rPr>
                <w:rFonts w:ascii="Times New Roman" w:hAnsi="Times New Roman"/>
                <w:bCs/>
                <w:i/>
                <w:u w:val="single"/>
              </w:rPr>
              <w:t>Optional, but strongly encouraged</w:t>
            </w:r>
            <w:r>
              <w:rPr>
                <w:rFonts w:ascii="Times New Roman" w:hAnsi="Times New Roman"/>
                <w:bCs/>
                <w:i/>
              </w:rPr>
              <w:t>: Watch the Seaspiracy Documentary (on Netflix and Disney+)</w:t>
            </w:r>
          </w:p>
          <w:p w14:paraId="1E6ADAF7" w14:textId="77777777" w:rsidR="003A7E02" w:rsidRDefault="003A7E02" w:rsidP="003A7E02">
            <w:pPr>
              <w:autoSpaceDE w:val="0"/>
              <w:autoSpaceDN w:val="0"/>
              <w:adjustRightInd w:val="0"/>
              <w:rPr>
                <w:rFonts w:ascii="Times New Roman" w:hAnsi="Times New Roman"/>
                <w:bCs/>
                <w:i/>
              </w:rPr>
            </w:pPr>
          </w:p>
          <w:p w14:paraId="045EEF6E" w14:textId="0CEBC87D" w:rsidR="003A7E02" w:rsidRDefault="003A7E02" w:rsidP="003A7E02">
            <w:pPr>
              <w:autoSpaceDE w:val="0"/>
              <w:autoSpaceDN w:val="0"/>
              <w:adjustRightInd w:val="0"/>
              <w:rPr>
                <w:rFonts w:ascii="Times New Roman" w:hAnsi="Times New Roman"/>
                <w:bCs/>
                <w:i/>
              </w:rPr>
            </w:pPr>
            <w:r w:rsidRPr="00841AC6">
              <w:rPr>
                <w:rFonts w:ascii="Times New Roman" w:hAnsi="Times New Roman"/>
                <w:b/>
                <w:bCs/>
                <w:highlight w:val="yellow"/>
              </w:rPr>
              <w:t>Quiz #4</w:t>
            </w:r>
            <w:r w:rsidR="003417B5">
              <w:rPr>
                <w:rFonts w:ascii="Times New Roman" w:hAnsi="Times New Roman"/>
                <w:highlight w:val="yellow"/>
              </w:rPr>
              <w:t>:</w:t>
            </w:r>
            <w:r w:rsidRPr="00841AC6">
              <w:rPr>
                <w:rFonts w:ascii="Times New Roman" w:hAnsi="Times New Roman"/>
              </w:rPr>
              <w:t xml:space="preserve"> </w:t>
            </w:r>
            <w:r>
              <w:rPr>
                <w:rFonts w:ascii="Times New Roman" w:hAnsi="Times New Roman"/>
              </w:rPr>
              <w:t>Land Management</w:t>
            </w:r>
            <w:r w:rsidR="003417B5">
              <w:rPr>
                <w:rFonts w:ascii="Times New Roman" w:hAnsi="Times New Roman"/>
              </w:rPr>
              <w:t xml:space="preserve"> (Forests, range, and hunting)</w:t>
            </w:r>
          </w:p>
          <w:p w14:paraId="5137319E" w14:textId="5D5900DD" w:rsidR="003A7E02" w:rsidRPr="00D43886" w:rsidRDefault="00D43886" w:rsidP="003A7E02">
            <w:pPr>
              <w:rPr>
                <w:rFonts w:ascii="Times New Roman" w:hAnsi="Times New Roman"/>
                <w:b/>
                <w:i/>
                <w:iCs/>
              </w:rPr>
            </w:pPr>
            <w:r w:rsidRPr="00D43886">
              <w:rPr>
                <w:rFonts w:ascii="Times New Roman" w:hAnsi="Times New Roman"/>
                <w:b/>
                <w:i/>
                <w:highlight w:val="cyan"/>
              </w:rPr>
              <w:t xml:space="preserve">Due: </w:t>
            </w:r>
            <w:r w:rsidRPr="00D43886">
              <w:rPr>
                <w:rFonts w:ascii="Times New Roman" w:hAnsi="Times New Roman"/>
                <w:b/>
                <w:bCs/>
                <w:iCs/>
                <w:highlight w:val="cyan"/>
              </w:rPr>
              <w:t>Peer-Reviewed/Academic Article Selection and Summary 11/15</w:t>
            </w:r>
          </w:p>
        </w:tc>
      </w:tr>
      <w:tr w:rsidR="006A401A" w:rsidRPr="00841AC6" w14:paraId="12FBC85E" w14:textId="77777777" w:rsidTr="00CB4CD2">
        <w:tc>
          <w:tcPr>
            <w:tcW w:w="2280" w:type="dxa"/>
            <w:vMerge/>
          </w:tcPr>
          <w:p w14:paraId="2A34E8C6" w14:textId="52AD5840" w:rsidR="003A7E02" w:rsidRPr="00841AC6" w:rsidRDefault="003A7E02" w:rsidP="003A7E02">
            <w:pPr>
              <w:rPr>
                <w:b/>
                <w:bCs/>
              </w:rPr>
            </w:pPr>
          </w:p>
        </w:tc>
        <w:tc>
          <w:tcPr>
            <w:tcW w:w="3224" w:type="dxa"/>
          </w:tcPr>
          <w:p w14:paraId="2599223C" w14:textId="77777777" w:rsidR="003A7E02" w:rsidRDefault="003A7E02" w:rsidP="003A7E02">
            <w:pPr>
              <w:rPr>
                <w:rFonts w:ascii="Times New Roman" w:hAnsi="Times New Roman"/>
              </w:rPr>
            </w:pPr>
            <w:r>
              <w:rPr>
                <w:rFonts w:ascii="Times New Roman" w:hAnsi="Times New Roman"/>
              </w:rPr>
              <w:t>W- Oceans 2: Marine Mammal Protection Act (MMPA)</w:t>
            </w:r>
          </w:p>
          <w:p w14:paraId="6A4C1841" w14:textId="77777777" w:rsidR="003A7E02" w:rsidRDefault="003A7E02" w:rsidP="003A7E02">
            <w:pPr>
              <w:rPr>
                <w:b/>
                <w:bCs/>
              </w:rPr>
            </w:pPr>
          </w:p>
          <w:p w14:paraId="4AD2B275" w14:textId="65AFAA95" w:rsidR="00D43886" w:rsidRPr="00573BCC" w:rsidRDefault="00D43886" w:rsidP="003A7E02">
            <w:pPr>
              <w:rPr>
                <w:b/>
                <w:bCs/>
              </w:rPr>
            </w:pPr>
          </w:p>
        </w:tc>
        <w:tc>
          <w:tcPr>
            <w:tcW w:w="5448" w:type="dxa"/>
          </w:tcPr>
          <w:p w14:paraId="10150F61" w14:textId="15CBB5CF" w:rsidR="003A7E02" w:rsidRPr="00836193" w:rsidRDefault="00AC62C7" w:rsidP="003A7E02">
            <w:pPr>
              <w:rPr>
                <w:rFonts w:ascii="Times New Roman" w:hAnsi="Times New Roman"/>
                <w:b/>
                <w:bCs/>
              </w:rPr>
            </w:pPr>
            <w:r>
              <w:rPr>
                <w:rFonts w:ascii="Times New Roman" w:hAnsi="Times New Roman"/>
                <w:b/>
                <w:bCs/>
              </w:rPr>
              <w:t xml:space="preserve">Reading: </w:t>
            </w:r>
            <w:r w:rsidRPr="00AC62C7">
              <w:rPr>
                <w:rFonts w:ascii="Times New Roman" w:hAnsi="Times New Roman"/>
                <w:bCs/>
              </w:rPr>
              <w:t>MMPA group activity</w:t>
            </w:r>
            <w:r w:rsidR="00D43886">
              <w:rPr>
                <w:rFonts w:ascii="Times New Roman" w:hAnsi="Times New Roman"/>
                <w:bCs/>
              </w:rPr>
              <w:t xml:space="preserve"> (See Canvas)</w:t>
            </w:r>
          </w:p>
        </w:tc>
      </w:tr>
      <w:tr w:rsidR="006A401A" w:rsidRPr="00841AC6" w14:paraId="2E73306F" w14:textId="77777777" w:rsidTr="00CB4CD2">
        <w:tc>
          <w:tcPr>
            <w:tcW w:w="2280" w:type="dxa"/>
            <w:vMerge w:val="restart"/>
          </w:tcPr>
          <w:p w14:paraId="6286D80D" w14:textId="77777777" w:rsidR="003A7E02" w:rsidRPr="004940D7" w:rsidRDefault="003A7E02" w:rsidP="003A7E02">
            <w:pPr>
              <w:rPr>
                <w:rFonts w:ascii="Times New Roman" w:hAnsi="Times New Roman"/>
                <w:b/>
                <w:bCs/>
              </w:rPr>
            </w:pPr>
            <w:r w:rsidRPr="004940D7">
              <w:rPr>
                <w:rFonts w:ascii="Times New Roman" w:hAnsi="Times New Roman"/>
                <w:b/>
                <w:bCs/>
              </w:rPr>
              <w:t>Week 14</w:t>
            </w:r>
          </w:p>
          <w:p w14:paraId="6A1B44A2" w14:textId="77777777"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11/22</w:t>
            </w:r>
          </w:p>
          <w:p w14:paraId="2C921BD4" w14:textId="3ACDFF9D" w:rsidR="003A7E02" w:rsidRDefault="003A7E02" w:rsidP="003A7E02">
            <w:pPr>
              <w:rPr>
                <w:rFonts w:ascii="Times New Roman" w:hAnsi="Times New Roman"/>
              </w:rPr>
            </w:pPr>
          </w:p>
          <w:p w14:paraId="0BD40CF2" w14:textId="5495CE8F" w:rsidR="001F758F" w:rsidRDefault="001F758F" w:rsidP="003A7E02">
            <w:pPr>
              <w:rPr>
                <w:rFonts w:ascii="Times New Roman" w:hAnsi="Times New Roman"/>
              </w:rPr>
            </w:pPr>
          </w:p>
          <w:p w14:paraId="12221A0C" w14:textId="77777777" w:rsidR="001F758F" w:rsidRDefault="001F758F" w:rsidP="003A7E02">
            <w:pPr>
              <w:rPr>
                <w:rFonts w:ascii="Times New Roman" w:hAnsi="Times New Roman"/>
              </w:rPr>
            </w:pPr>
          </w:p>
          <w:p w14:paraId="4702E27B" w14:textId="6F775B22" w:rsidR="001F758F" w:rsidRDefault="001F758F" w:rsidP="003A7E02">
            <w:pPr>
              <w:rPr>
                <w:rFonts w:ascii="Times New Roman" w:hAnsi="Times New Roman"/>
              </w:rPr>
            </w:pPr>
          </w:p>
          <w:p w14:paraId="50F00AEE" w14:textId="77777777" w:rsidR="003417B5" w:rsidRPr="00841AC6" w:rsidRDefault="003417B5" w:rsidP="003A7E02">
            <w:pPr>
              <w:rPr>
                <w:rFonts w:ascii="Times New Roman" w:hAnsi="Times New Roman"/>
              </w:rPr>
            </w:pPr>
          </w:p>
          <w:p w14:paraId="7C42629D" w14:textId="77777777" w:rsidR="003A7E02" w:rsidRDefault="003A7E02" w:rsidP="003A7E02">
            <w:pPr>
              <w:rPr>
                <w:rFonts w:ascii="Times New Roman" w:hAnsi="Times New Roman"/>
              </w:rPr>
            </w:pPr>
            <w:r>
              <w:rPr>
                <w:rFonts w:ascii="Times New Roman" w:hAnsi="Times New Roman"/>
              </w:rPr>
              <w:t>Wednesday</w:t>
            </w:r>
            <w:r w:rsidRPr="00841AC6">
              <w:rPr>
                <w:rFonts w:ascii="Times New Roman" w:hAnsi="Times New Roman"/>
              </w:rPr>
              <w:t xml:space="preserve">, </w:t>
            </w:r>
            <w:r>
              <w:rPr>
                <w:rFonts w:ascii="Times New Roman" w:hAnsi="Times New Roman"/>
              </w:rPr>
              <w:t>11/24</w:t>
            </w:r>
          </w:p>
          <w:p w14:paraId="2A0DA6E6" w14:textId="19CE0FA2" w:rsidR="003A7E02" w:rsidRPr="00245C32" w:rsidRDefault="003A7E02" w:rsidP="003A7E02">
            <w:pPr>
              <w:rPr>
                <w:rFonts w:ascii="Times New Roman" w:hAnsi="Times New Roman"/>
              </w:rPr>
            </w:pPr>
            <w:r>
              <w:rPr>
                <w:rFonts w:ascii="Times New Roman" w:hAnsi="Times New Roman"/>
              </w:rPr>
              <w:t>(NO CLASS)</w:t>
            </w:r>
          </w:p>
        </w:tc>
        <w:tc>
          <w:tcPr>
            <w:tcW w:w="3224" w:type="dxa"/>
          </w:tcPr>
          <w:p w14:paraId="68C892E1" w14:textId="2724F403" w:rsidR="003A7E02" w:rsidRPr="002613C8" w:rsidRDefault="003A7E02" w:rsidP="003A7E02">
            <w:pPr>
              <w:rPr>
                <w:rFonts w:ascii="Times New Roman" w:hAnsi="Times New Roman"/>
                <w:b/>
                <w:i/>
              </w:rPr>
            </w:pPr>
            <w:r w:rsidRPr="003A7E02">
              <w:rPr>
                <w:rFonts w:ascii="Times New Roman" w:hAnsi="Times New Roman"/>
                <w:iCs/>
              </w:rPr>
              <w:t>M</w:t>
            </w:r>
            <w:r w:rsidRPr="00B2418D">
              <w:rPr>
                <w:rFonts w:ascii="Times New Roman" w:hAnsi="Times New Roman"/>
                <w:i/>
                <w:iCs/>
              </w:rPr>
              <w:t xml:space="preserve">- </w:t>
            </w:r>
            <w:r>
              <w:rPr>
                <w:rFonts w:ascii="Times New Roman" w:hAnsi="Times New Roman"/>
              </w:rPr>
              <w:t>Oceans 3: MMPA finish</w:t>
            </w:r>
          </w:p>
        </w:tc>
        <w:tc>
          <w:tcPr>
            <w:tcW w:w="5448" w:type="dxa"/>
          </w:tcPr>
          <w:p w14:paraId="1B64EA25" w14:textId="77777777" w:rsidR="003A7E02" w:rsidRDefault="003A7E02" w:rsidP="003A7E02">
            <w:pPr>
              <w:rPr>
                <w:rFonts w:ascii="Times New Roman" w:hAnsi="Times New Roman"/>
                <w:b/>
                <w:bCs/>
              </w:rPr>
            </w:pPr>
            <w:r>
              <w:rPr>
                <w:rFonts w:ascii="Times New Roman" w:hAnsi="Times New Roman"/>
                <w:b/>
                <w:bCs/>
              </w:rPr>
              <w:t xml:space="preserve">Readings: </w:t>
            </w:r>
          </w:p>
          <w:p w14:paraId="097748CA" w14:textId="77777777" w:rsidR="003A7E02" w:rsidRPr="002613C8" w:rsidRDefault="003A7E02" w:rsidP="00EC591D">
            <w:pPr>
              <w:pStyle w:val="ListParagraph"/>
              <w:numPr>
                <w:ilvl w:val="0"/>
                <w:numId w:val="11"/>
              </w:numPr>
              <w:rPr>
                <w:rFonts w:ascii="Times New Roman" w:hAnsi="Times New Roman"/>
                <w:b/>
                <w:bCs/>
              </w:rPr>
            </w:pPr>
            <w:r w:rsidRPr="002613C8">
              <w:rPr>
                <w:rFonts w:ascii="Times New Roman" w:hAnsi="Times New Roman"/>
                <w:bCs/>
              </w:rPr>
              <w:t xml:space="preserve">Johnson, G. (2019). </w:t>
            </w:r>
            <w:hyperlink r:id="rId49" w:history="1">
              <w:r w:rsidRPr="002613C8">
                <w:rPr>
                  <w:rStyle w:val="Hyperlink"/>
                  <w:rFonts w:ascii="Times New Roman" w:hAnsi="Times New Roman"/>
                  <w:bCs/>
                </w:rPr>
                <w:t>The Makah tribe's multi-decade fight to get subsistence whaling rights</w:t>
              </w:r>
            </w:hyperlink>
            <w:r w:rsidRPr="002613C8">
              <w:rPr>
                <w:rFonts w:ascii="Times New Roman" w:hAnsi="Times New Roman"/>
                <w:bCs/>
              </w:rPr>
              <w:t xml:space="preserve">. </w:t>
            </w:r>
            <w:r w:rsidRPr="002613C8">
              <w:rPr>
                <w:rFonts w:ascii="Times New Roman" w:hAnsi="Times New Roman"/>
                <w:bCs/>
                <w:i/>
              </w:rPr>
              <w:t>The Associated Press</w:t>
            </w:r>
          </w:p>
          <w:p w14:paraId="40301B77" w14:textId="77777777" w:rsidR="003A7E02" w:rsidRPr="002613C8" w:rsidRDefault="00FF25CC" w:rsidP="00EC591D">
            <w:pPr>
              <w:pStyle w:val="ListParagraph"/>
              <w:numPr>
                <w:ilvl w:val="0"/>
                <w:numId w:val="11"/>
              </w:numPr>
              <w:rPr>
                <w:rFonts w:ascii="Times New Roman" w:hAnsi="Times New Roman"/>
                <w:bCs/>
              </w:rPr>
            </w:pPr>
            <w:hyperlink r:id="rId50" w:history="1">
              <w:r w:rsidR="003A7E02" w:rsidRPr="002613C8">
                <w:rPr>
                  <w:rStyle w:val="entry-author-name"/>
                  <w:rFonts w:ascii="Times New Roman" w:hAnsi="Times New Roman"/>
                  <w:color w:val="000000"/>
                  <w:shd w:val="clear" w:color="auto" w:fill="FFFFFF"/>
                </w:rPr>
                <w:t>Dasgupta</w:t>
              </w:r>
            </w:hyperlink>
            <w:r w:rsidR="003A7E02" w:rsidRPr="002613C8">
              <w:rPr>
                <w:rFonts w:ascii="Times New Roman" w:hAnsi="Times New Roman"/>
              </w:rPr>
              <w:t xml:space="preserve">, S. </w:t>
            </w:r>
            <w:r w:rsidR="003A7E02" w:rsidRPr="002613C8">
              <w:rPr>
                <w:rFonts w:ascii="Times New Roman" w:hAnsi="Times New Roman"/>
                <w:bCs/>
              </w:rPr>
              <w:t xml:space="preserve">(2021). </w:t>
            </w:r>
            <w:hyperlink r:id="rId51" w:history="1">
              <w:r w:rsidR="003A7E02" w:rsidRPr="002613C8">
                <w:rPr>
                  <w:rStyle w:val="Hyperlink"/>
                  <w:rFonts w:ascii="Times New Roman" w:hAnsi="Times New Roman"/>
                  <w:bCs/>
                </w:rPr>
                <w:t>How Shipping Has Become a Great Threat to Whales?</w:t>
              </w:r>
            </w:hyperlink>
            <w:r w:rsidR="003A7E02" w:rsidRPr="002613C8">
              <w:rPr>
                <w:rFonts w:ascii="Times New Roman" w:hAnsi="Times New Roman"/>
                <w:bCs/>
              </w:rPr>
              <w:t xml:space="preserve"> </w:t>
            </w:r>
            <w:r w:rsidR="003A7E02" w:rsidRPr="002613C8">
              <w:rPr>
                <w:rFonts w:ascii="Times New Roman" w:hAnsi="Times New Roman"/>
                <w:bCs/>
                <w:i/>
              </w:rPr>
              <w:t>Marine Insight</w:t>
            </w:r>
          </w:p>
          <w:p w14:paraId="71B7ACF5" w14:textId="1ECCF1FD" w:rsidR="003A7E02" w:rsidRPr="005C56AC" w:rsidRDefault="003A7E02" w:rsidP="003A7E02">
            <w:pPr>
              <w:rPr>
                <w:rFonts w:ascii="Times New Roman" w:hAnsi="Times New Roman"/>
                <w:bCs/>
              </w:rPr>
            </w:pPr>
          </w:p>
        </w:tc>
      </w:tr>
      <w:tr w:rsidR="006A401A" w:rsidRPr="00841AC6" w14:paraId="7134D532" w14:textId="77777777" w:rsidTr="00CB4CD2">
        <w:tc>
          <w:tcPr>
            <w:tcW w:w="2280" w:type="dxa"/>
            <w:vMerge/>
          </w:tcPr>
          <w:p w14:paraId="0DC48132" w14:textId="77777777" w:rsidR="003A7E02" w:rsidRPr="00841AC6" w:rsidRDefault="003A7E02" w:rsidP="003A7E02">
            <w:pPr>
              <w:rPr>
                <w:b/>
                <w:bCs/>
              </w:rPr>
            </w:pPr>
          </w:p>
        </w:tc>
        <w:tc>
          <w:tcPr>
            <w:tcW w:w="3224" w:type="dxa"/>
          </w:tcPr>
          <w:p w14:paraId="3219AA4A" w14:textId="77777777" w:rsidR="003A7E02" w:rsidRDefault="003A7E02" w:rsidP="003A7E02">
            <w:pPr>
              <w:rPr>
                <w:rFonts w:ascii="Times New Roman" w:hAnsi="Times New Roman"/>
              </w:rPr>
            </w:pPr>
            <w:r>
              <w:rPr>
                <w:rFonts w:ascii="Times New Roman" w:hAnsi="Times New Roman"/>
              </w:rPr>
              <w:t xml:space="preserve">W- </w:t>
            </w:r>
            <w:r w:rsidRPr="00D870CB">
              <w:rPr>
                <w:rFonts w:ascii="Times New Roman" w:hAnsi="Times New Roman"/>
                <w:b/>
                <w:i/>
              </w:rPr>
              <w:t>NO CLASS!!!</w:t>
            </w:r>
            <w:r>
              <w:rPr>
                <w:rFonts w:ascii="Times New Roman" w:hAnsi="Times New Roman"/>
              </w:rPr>
              <w:t xml:space="preserve"> Enjoy Fall Break</w:t>
            </w:r>
          </w:p>
          <w:p w14:paraId="469D0559" w14:textId="397E01D9" w:rsidR="00AC62C7" w:rsidRPr="00CC628B" w:rsidRDefault="00AC62C7" w:rsidP="003A7E02">
            <w:pPr>
              <w:rPr>
                <w:rFonts w:ascii="Times New Roman" w:hAnsi="Times New Roman"/>
              </w:rPr>
            </w:pPr>
          </w:p>
        </w:tc>
        <w:tc>
          <w:tcPr>
            <w:tcW w:w="5448" w:type="dxa"/>
          </w:tcPr>
          <w:p w14:paraId="10E30B4A" w14:textId="0743ECBA" w:rsidR="003A7E02" w:rsidRPr="002613C8" w:rsidRDefault="003A7E02" w:rsidP="003A7E02">
            <w:pPr>
              <w:autoSpaceDE w:val="0"/>
              <w:autoSpaceDN w:val="0"/>
              <w:adjustRightInd w:val="0"/>
              <w:rPr>
                <w:rFonts w:ascii="Times New Roman" w:hAnsi="Times New Roman"/>
                <w:bCs/>
                <w:i/>
              </w:rPr>
            </w:pPr>
          </w:p>
        </w:tc>
      </w:tr>
      <w:tr w:rsidR="003A7E02" w:rsidRPr="00841AC6" w14:paraId="65255194" w14:textId="77777777" w:rsidTr="00F0495F">
        <w:tc>
          <w:tcPr>
            <w:tcW w:w="10952" w:type="dxa"/>
            <w:gridSpan w:val="3"/>
          </w:tcPr>
          <w:p w14:paraId="483CF239" w14:textId="24464A31" w:rsidR="003A7E02" w:rsidRPr="003A7E02" w:rsidRDefault="003A7E02" w:rsidP="00EC591D">
            <w:pPr>
              <w:pStyle w:val="ListParagraph"/>
              <w:numPr>
                <w:ilvl w:val="0"/>
                <w:numId w:val="16"/>
              </w:numPr>
              <w:jc w:val="center"/>
              <w:rPr>
                <w:rFonts w:ascii="Times New Roman" w:hAnsi="Times New Roman"/>
                <w:b/>
                <w:bCs/>
                <w:iCs/>
              </w:rPr>
            </w:pPr>
            <w:r w:rsidRPr="003A7E02">
              <w:rPr>
                <w:rFonts w:ascii="Times New Roman" w:hAnsi="Times New Roman"/>
                <w:b/>
                <w:bCs/>
                <w:iCs/>
                <w:sz w:val="32"/>
              </w:rPr>
              <w:t>Energy Policy and International Cases</w:t>
            </w:r>
          </w:p>
        </w:tc>
      </w:tr>
      <w:tr w:rsidR="006A401A" w:rsidRPr="00841AC6" w14:paraId="6E01A332" w14:textId="77777777" w:rsidTr="00CB4CD2">
        <w:tc>
          <w:tcPr>
            <w:tcW w:w="2280" w:type="dxa"/>
            <w:vMerge w:val="restart"/>
          </w:tcPr>
          <w:p w14:paraId="311B13BE" w14:textId="77777777" w:rsidR="003A7E02" w:rsidRPr="004940D7" w:rsidRDefault="003A7E02" w:rsidP="003A7E02">
            <w:pPr>
              <w:rPr>
                <w:rFonts w:ascii="Times New Roman" w:hAnsi="Times New Roman"/>
                <w:b/>
                <w:bCs/>
              </w:rPr>
            </w:pPr>
            <w:r w:rsidRPr="004940D7">
              <w:rPr>
                <w:rFonts w:ascii="Times New Roman" w:hAnsi="Times New Roman"/>
                <w:b/>
                <w:bCs/>
              </w:rPr>
              <w:t>Week 15</w:t>
            </w:r>
          </w:p>
          <w:p w14:paraId="76D11F69" w14:textId="2B1DD679" w:rsidR="003A7E02" w:rsidRDefault="003A7E02" w:rsidP="003A7E02">
            <w:pPr>
              <w:rPr>
                <w:rFonts w:ascii="Times New Roman" w:hAnsi="Times New Roman"/>
              </w:rPr>
            </w:pPr>
            <w:r>
              <w:rPr>
                <w:rFonts w:ascii="Times New Roman" w:hAnsi="Times New Roman"/>
              </w:rPr>
              <w:t>Monday</w:t>
            </w:r>
            <w:r w:rsidRPr="00841AC6">
              <w:rPr>
                <w:rFonts w:ascii="Times New Roman" w:hAnsi="Times New Roman"/>
              </w:rPr>
              <w:t xml:space="preserve">, </w:t>
            </w:r>
            <w:r>
              <w:rPr>
                <w:rFonts w:ascii="Times New Roman" w:hAnsi="Times New Roman"/>
              </w:rPr>
              <w:t>11/29</w:t>
            </w:r>
          </w:p>
          <w:p w14:paraId="33AD26CF" w14:textId="511E4111" w:rsidR="001F758F" w:rsidRDefault="001F758F" w:rsidP="003A7E02">
            <w:pPr>
              <w:rPr>
                <w:rFonts w:ascii="Times New Roman" w:hAnsi="Times New Roman"/>
              </w:rPr>
            </w:pPr>
          </w:p>
          <w:p w14:paraId="10B2FED2" w14:textId="77777777" w:rsidR="001F758F" w:rsidRPr="00841AC6" w:rsidRDefault="001F758F" w:rsidP="003A7E02">
            <w:pPr>
              <w:rPr>
                <w:rFonts w:ascii="Times New Roman" w:hAnsi="Times New Roman"/>
              </w:rPr>
            </w:pPr>
          </w:p>
          <w:p w14:paraId="75AF89AC" w14:textId="77777777" w:rsidR="003A7E02" w:rsidRDefault="003A7E02" w:rsidP="003A7E02">
            <w:pPr>
              <w:rPr>
                <w:rFonts w:ascii="Times New Roman" w:hAnsi="Times New Roman"/>
              </w:rPr>
            </w:pPr>
            <w:r>
              <w:rPr>
                <w:rFonts w:ascii="Times New Roman" w:hAnsi="Times New Roman"/>
              </w:rPr>
              <w:t>Wednesday</w:t>
            </w:r>
            <w:r w:rsidRPr="00841AC6">
              <w:rPr>
                <w:rFonts w:ascii="Times New Roman" w:hAnsi="Times New Roman"/>
              </w:rPr>
              <w:t xml:space="preserve">, </w:t>
            </w:r>
            <w:r>
              <w:rPr>
                <w:rFonts w:ascii="Times New Roman" w:hAnsi="Times New Roman"/>
              </w:rPr>
              <w:t>12/1</w:t>
            </w:r>
          </w:p>
          <w:p w14:paraId="1A3F31A2" w14:textId="57862393" w:rsidR="001F758F" w:rsidRPr="004940D7" w:rsidRDefault="001F758F" w:rsidP="003A7E02">
            <w:pPr>
              <w:rPr>
                <w:rFonts w:ascii="Times New Roman" w:hAnsi="Times New Roman"/>
              </w:rPr>
            </w:pPr>
            <w:r>
              <w:rPr>
                <w:rFonts w:ascii="Times New Roman" w:hAnsi="Times New Roman"/>
              </w:rPr>
              <w:t>(In-person)</w:t>
            </w:r>
          </w:p>
        </w:tc>
        <w:tc>
          <w:tcPr>
            <w:tcW w:w="3224" w:type="dxa"/>
          </w:tcPr>
          <w:p w14:paraId="055FE06F" w14:textId="349A38F8" w:rsidR="003A7E02" w:rsidRPr="00AF38DF" w:rsidRDefault="003A7E02" w:rsidP="003A7E02">
            <w:pPr>
              <w:rPr>
                <w:rFonts w:ascii="Times New Roman" w:hAnsi="Times New Roman"/>
              </w:rPr>
            </w:pPr>
            <w:r>
              <w:rPr>
                <w:rFonts w:ascii="Times New Roman" w:hAnsi="Times New Roman"/>
              </w:rPr>
              <w:lastRenderedPageBreak/>
              <w:t>M</w:t>
            </w:r>
            <w:r w:rsidRPr="00853CB4">
              <w:rPr>
                <w:rFonts w:ascii="Times New Roman" w:hAnsi="Times New Roman"/>
              </w:rPr>
              <w:t xml:space="preserve">- </w:t>
            </w:r>
            <w:r>
              <w:rPr>
                <w:rFonts w:ascii="Times New Roman" w:hAnsi="Times New Roman"/>
              </w:rPr>
              <w:t>Energy Policy 1: the Energy situation</w:t>
            </w:r>
          </w:p>
        </w:tc>
        <w:tc>
          <w:tcPr>
            <w:tcW w:w="5448" w:type="dxa"/>
          </w:tcPr>
          <w:p w14:paraId="1B884E13" w14:textId="77777777" w:rsidR="003A7E02" w:rsidRDefault="003A7E02" w:rsidP="003A7E02">
            <w:pPr>
              <w:rPr>
                <w:rFonts w:ascii="Times New Roman" w:hAnsi="Times New Roman"/>
                <w:bCs/>
              </w:rPr>
            </w:pPr>
            <w:r w:rsidRPr="00CF447C">
              <w:rPr>
                <w:rFonts w:ascii="Times New Roman" w:hAnsi="Times New Roman"/>
                <w:b/>
                <w:bCs/>
                <w:i/>
                <w:iCs/>
                <w:u w:val="single"/>
              </w:rPr>
              <w:t>Reading:</w:t>
            </w:r>
            <w:r w:rsidRPr="00CF447C">
              <w:rPr>
                <w:rFonts w:ascii="Times New Roman" w:hAnsi="Times New Roman"/>
                <w:b/>
                <w:bCs/>
              </w:rPr>
              <w:t xml:space="preserve"> </w:t>
            </w:r>
            <w:r w:rsidRPr="00D870CB">
              <w:rPr>
                <w:rFonts w:ascii="Times New Roman" w:hAnsi="Times New Roman"/>
                <w:bCs/>
              </w:rPr>
              <w:t>TBA</w:t>
            </w:r>
          </w:p>
          <w:p w14:paraId="5727E96C" w14:textId="77777777" w:rsidR="003A7E02" w:rsidRPr="00D870CB" w:rsidRDefault="003A7E02" w:rsidP="003A7E02">
            <w:pPr>
              <w:rPr>
                <w:rFonts w:ascii="Times New Roman" w:hAnsi="Times New Roman"/>
                <w:bCs/>
              </w:rPr>
            </w:pPr>
          </w:p>
          <w:p w14:paraId="3132A8C1" w14:textId="77777777" w:rsidR="003A7E02" w:rsidRPr="001E0201" w:rsidRDefault="003A7E02" w:rsidP="003A7E02">
            <w:pPr>
              <w:rPr>
                <w:rFonts w:ascii="Times New Roman" w:hAnsi="Times New Roman"/>
                <w:bCs/>
              </w:rPr>
            </w:pPr>
            <w:r w:rsidRPr="001E0201">
              <w:rPr>
                <w:rStyle w:val="Strong"/>
                <w:rFonts w:ascii="Times New Roman" w:hAnsi="Times New Roman"/>
                <w:i/>
                <w:iCs/>
                <w:shd w:val="clear" w:color="auto" w:fill="FCFF00"/>
              </w:rPr>
              <w:t>Quiz #5: Wildlife, fisheries, and oceans</w:t>
            </w:r>
          </w:p>
          <w:p w14:paraId="4A31A7DD" w14:textId="71ECF40A" w:rsidR="003A7E02" w:rsidRPr="00132C59" w:rsidRDefault="003A7E02" w:rsidP="003A7E02">
            <w:pPr>
              <w:rPr>
                <w:rFonts w:ascii="Times New Roman" w:hAnsi="Times New Roman"/>
                <w:b/>
                <w:bCs/>
              </w:rPr>
            </w:pPr>
          </w:p>
        </w:tc>
      </w:tr>
      <w:tr w:rsidR="006A401A" w:rsidRPr="00841AC6" w14:paraId="71697BE5" w14:textId="77777777" w:rsidTr="00CB4CD2">
        <w:tc>
          <w:tcPr>
            <w:tcW w:w="2280" w:type="dxa"/>
            <w:vMerge/>
          </w:tcPr>
          <w:p w14:paraId="39075CF1" w14:textId="77777777" w:rsidR="003A7E02" w:rsidRPr="004940D7" w:rsidRDefault="003A7E02" w:rsidP="003A7E02">
            <w:pPr>
              <w:rPr>
                <w:b/>
                <w:bCs/>
              </w:rPr>
            </w:pPr>
          </w:p>
        </w:tc>
        <w:tc>
          <w:tcPr>
            <w:tcW w:w="3224" w:type="dxa"/>
          </w:tcPr>
          <w:p w14:paraId="6A855347" w14:textId="2E3027A1" w:rsidR="003A7E02" w:rsidRDefault="003A7E02" w:rsidP="003A7E02">
            <w:r>
              <w:rPr>
                <w:rFonts w:ascii="Times New Roman" w:hAnsi="Times New Roman"/>
              </w:rPr>
              <w:t>W- Energy 2: Transportation—problems and opportunities</w:t>
            </w:r>
          </w:p>
        </w:tc>
        <w:tc>
          <w:tcPr>
            <w:tcW w:w="5448" w:type="dxa"/>
          </w:tcPr>
          <w:p w14:paraId="086D245B" w14:textId="77777777" w:rsidR="003A7E02" w:rsidRPr="00D870CB" w:rsidRDefault="003A7E02" w:rsidP="003A7E02">
            <w:pPr>
              <w:rPr>
                <w:rFonts w:ascii="Times New Roman" w:hAnsi="Times New Roman"/>
                <w:bCs/>
              </w:rPr>
            </w:pPr>
            <w:r w:rsidRPr="00CF447C">
              <w:rPr>
                <w:rFonts w:ascii="Times New Roman" w:hAnsi="Times New Roman"/>
                <w:b/>
                <w:bCs/>
                <w:i/>
                <w:iCs/>
                <w:u w:val="single"/>
              </w:rPr>
              <w:t>Reading:</w:t>
            </w:r>
            <w:r w:rsidRPr="00CF447C">
              <w:rPr>
                <w:rFonts w:ascii="Times New Roman" w:hAnsi="Times New Roman"/>
                <w:i/>
                <w:iCs/>
              </w:rPr>
              <w:t xml:space="preserve"> </w:t>
            </w:r>
            <w:r w:rsidRPr="00D870CB">
              <w:rPr>
                <w:rFonts w:ascii="Times New Roman" w:hAnsi="Times New Roman"/>
                <w:bCs/>
              </w:rPr>
              <w:t>What comes next for ANWR?:</w:t>
            </w:r>
          </w:p>
          <w:p w14:paraId="6C2E7F3F" w14:textId="77777777" w:rsidR="003A7E02" w:rsidRPr="00D870CB" w:rsidRDefault="003A7E02" w:rsidP="00EC591D">
            <w:pPr>
              <w:pStyle w:val="ListParagraph"/>
              <w:numPr>
                <w:ilvl w:val="0"/>
                <w:numId w:val="14"/>
              </w:numPr>
              <w:rPr>
                <w:rFonts w:ascii="Times New Roman" w:hAnsi="Times New Roman"/>
                <w:bCs/>
              </w:rPr>
            </w:pPr>
            <w:r w:rsidRPr="003A7E02">
              <w:rPr>
                <w:rFonts w:ascii="Times New Roman" w:hAnsi="Times New Roman"/>
                <w:b/>
                <w:bCs/>
              </w:rPr>
              <w:t>Watch</w:t>
            </w:r>
            <w:r w:rsidRPr="00D870CB">
              <w:rPr>
                <w:rFonts w:ascii="Times New Roman" w:hAnsi="Times New Roman"/>
                <w:bCs/>
              </w:rPr>
              <w:t xml:space="preserve"> (~6 minutes): </w:t>
            </w:r>
            <w:hyperlink r:id="rId52" w:history="1">
              <w:r w:rsidRPr="00D870CB">
                <w:rPr>
                  <w:rStyle w:val="Hyperlink"/>
                  <w:rFonts w:ascii="Times New Roman" w:hAnsi="Times New Roman"/>
                  <w:bCs/>
                </w:rPr>
                <w:t>https://www.youtube.com/watch?v=zw6VPqQ4Ixc</w:t>
              </w:r>
            </w:hyperlink>
          </w:p>
          <w:p w14:paraId="4ED4839B" w14:textId="77777777" w:rsidR="003A7E02" w:rsidRPr="00D870CB" w:rsidRDefault="003A7E02" w:rsidP="00EC591D">
            <w:pPr>
              <w:pStyle w:val="ListParagraph"/>
              <w:numPr>
                <w:ilvl w:val="0"/>
                <w:numId w:val="14"/>
              </w:numPr>
              <w:rPr>
                <w:rFonts w:ascii="Times New Roman" w:hAnsi="Times New Roman"/>
                <w:bCs/>
              </w:rPr>
            </w:pPr>
            <w:r w:rsidRPr="003A7E02">
              <w:rPr>
                <w:rFonts w:ascii="Times New Roman" w:hAnsi="Times New Roman"/>
                <w:b/>
                <w:bCs/>
                <w:i/>
              </w:rPr>
              <w:t>Optional,</w:t>
            </w:r>
            <w:r w:rsidRPr="00D870CB">
              <w:rPr>
                <w:rFonts w:ascii="Times New Roman" w:hAnsi="Times New Roman"/>
                <w:bCs/>
              </w:rPr>
              <w:t xml:space="preserve"> but encouraged: Story map/timeline of ANWR policies: </w:t>
            </w:r>
            <w:hyperlink r:id="rId53" w:history="1">
              <w:r w:rsidRPr="00D870CB">
                <w:rPr>
                  <w:rStyle w:val="Hyperlink"/>
                  <w:rFonts w:ascii="Times New Roman" w:hAnsi="Times New Roman"/>
                  <w:bCs/>
                </w:rPr>
                <w:t>http://openanwr.com/history/</w:t>
              </w:r>
            </w:hyperlink>
          </w:p>
          <w:p w14:paraId="49C9A48E" w14:textId="4CE52050" w:rsidR="003A7E02" w:rsidRPr="00D870CB" w:rsidRDefault="003A7E02" w:rsidP="00EC591D">
            <w:pPr>
              <w:pStyle w:val="ListParagraph"/>
              <w:numPr>
                <w:ilvl w:val="0"/>
                <w:numId w:val="14"/>
              </w:numPr>
              <w:rPr>
                <w:rFonts w:ascii="Times New Roman" w:hAnsi="Times New Roman"/>
                <w:bCs/>
              </w:rPr>
            </w:pPr>
            <w:r w:rsidRPr="003A7E02">
              <w:rPr>
                <w:rFonts w:ascii="Times New Roman" w:hAnsi="Times New Roman"/>
                <w:b/>
                <w:bCs/>
              </w:rPr>
              <w:t xml:space="preserve">REQUIRED: </w:t>
            </w:r>
            <w:hyperlink r:id="rId54" w:history="1">
              <w:r w:rsidRPr="00D870CB">
                <w:rPr>
                  <w:rStyle w:val="Hyperlink"/>
                  <w:rFonts w:ascii="Times New Roman" w:hAnsi="Times New Roman"/>
                  <w:bCs/>
                </w:rPr>
                <w:t>https://www.theregreview.org/2021/04/14/pugh-what-comes-next-for-anwr/</w:t>
              </w:r>
            </w:hyperlink>
          </w:p>
          <w:p w14:paraId="57BAADDB" w14:textId="77777777" w:rsidR="003A7E02" w:rsidRDefault="003A7E02" w:rsidP="003A7E02">
            <w:pPr>
              <w:rPr>
                <w:rFonts w:ascii="Times New Roman" w:hAnsi="Times New Roman"/>
                <w:b/>
                <w:bCs/>
                <w:highlight w:val="cyan"/>
              </w:rPr>
            </w:pPr>
          </w:p>
          <w:p w14:paraId="2FAC9555" w14:textId="77777777" w:rsidR="003A7E02" w:rsidRDefault="003A7E02" w:rsidP="003A7E02">
            <w:pPr>
              <w:rPr>
                <w:rFonts w:ascii="Times New Roman" w:hAnsi="Times New Roman"/>
                <w:b/>
                <w:bCs/>
                <w:highlight w:val="cyan"/>
              </w:rPr>
            </w:pPr>
            <w:r w:rsidRPr="00836193">
              <w:rPr>
                <w:rFonts w:ascii="Times New Roman" w:hAnsi="Times New Roman"/>
                <w:b/>
                <w:bCs/>
                <w:highlight w:val="cyan"/>
              </w:rPr>
              <w:t>Due: Final Law</w:t>
            </w:r>
            <w:r>
              <w:rPr>
                <w:rFonts w:ascii="Times New Roman" w:hAnsi="Times New Roman"/>
                <w:b/>
                <w:bCs/>
                <w:highlight w:val="cyan"/>
              </w:rPr>
              <w:t xml:space="preserve"> Critique/Policy Brief</w:t>
            </w:r>
            <w:r w:rsidRPr="00836193">
              <w:rPr>
                <w:rFonts w:ascii="Times New Roman" w:hAnsi="Times New Roman"/>
                <w:b/>
                <w:bCs/>
                <w:highlight w:val="cyan"/>
              </w:rPr>
              <w:t xml:space="preserve"> Paper! </w:t>
            </w:r>
            <w:r w:rsidRPr="00D870CB">
              <w:rPr>
                <w:rFonts w:ascii="Times New Roman" w:hAnsi="Times New Roman"/>
                <w:b/>
                <w:bCs/>
                <w:highlight w:val="cyan"/>
              </w:rPr>
              <w:t>12/1</w:t>
            </w:r>
          </w:p>
          <w:p w14:paraId="17D8C0CF" w14:textId="3E0CB113" w:rsidR="003A7E02" w:rsidRPr="00EB1ADC" w:rsidRDefault="003A7E02" w:rsidP="003A7E02">
            <w:pPr>
              <w:rPr>
                <w:b/>
                <w:bCs/>
                <w:highlight w:val="yellow"/>
              </w:rPr>
            </w:pPr>
          </w:p>
        </w:tc>
      </w:tr>
      <w:tr w:rsidR="006A401A" w:rsidRPr="00841AC6" w14:paraId="4FCCBA80" w14:textId="77777777" w:rsidTr="00CB4CD2">
        <w:trPr>
          <w:trHeight w:val="593"/>
        </w:trPr>
        <w:tc>
          <w:tcPr>
            <w:tcW w:w="2280" w:type="dxa"/>
          </w:tcPr>
          <w:p w14:paraId="2B4AC441" w14:textId="77777777" w:rsidR="003A7E02" w:rsidRPr="00D870CB" w:rsidRDefault="003A7E02" w:rsidP="003A7E02">
            <w:pPr>
              <w:rPr>
                <w:rFonts w:ascii="Times New Roman" w:hAnsi="Times New Roman"/>
                <w:b/>
              </w:rPr>
            </w:pPr>
            <w:r w:rsidRPr="00D870CB">
              <w:rPr>
                <w:rFonts w:ascii="Times New Roman" w:hAnsi="Times New Roman"/>
                <w:b/>
              </w:rPr>
              <w:t>Week 16</w:t>
            </w:r>
          </w:p>
          <w:p w14:paraId="6E57A95C" w14:textId="77777777" w:rsidR="003A7E02" w:rsidRDefault="003A7E02" w:rsidP="003A7E02">
            <w:pPr>
              <w:rPr>
                <w:rFonts w:ascii="Times New Roman" w:hAnsi="Times New Roman"/>
              </w:rPr>
            </w:pPr>
            <w:r>
              <w:rPr>
                <w:rFonts w:ascii="Times New Roman" w:hAnsi="Times New Roman"/>
              </w:rPr>
              <w:t>Monday, 12/6</w:t>
            </w:r>
          </w:p>
          <w:p w14:paraId="34090DA8" w14:textId="16270120" w:rsidR="003A7E02" w:rsidRPr="00841AC6" w:rsidRDefault="007D697E" w:rsidP="003A7E02">
            <w:pPr>
              <w:rPr>
                <w:rFonts w:ascii="Times New Roman" w:hAnsi="Times New Roman"/>
              </w:rPr>
            </w:pPr>
            <w:r>
              <w:rPr>
                <w:rFonts w:ascii="Times New Roman" w:hAnsi="Times New Roman"/>
              </w:rPr>
              <w:t>(IN-PERSON</w:t>
            </w:r>
            <w:r w:rsidR="003A7E02">
              <w:rPr>
                <w:rFonts w:ascii="Times New Roman" w:hAnsi="Times New Roman"/>
              </w:rPr>
              <w:t>)</w:t>
            </w:r>
          </w:p>
          <w:p w14:paraId="69921722" w14:textId="333A3171" w:rsidR="003A7E02" w:rsidRPr="00841AC6" w:rsidRDefault="003A7E02" w:rsidP="003A7E02">
            <w:pPr>
              <w:rPr>
                <w:rFonts w:ascii="Times New Roman" w:hAnsi="Times New Roman"/>
              </w:rPr>
            </w:pPr>
          </w:p>
        </w:tc>
        <w:tc>
          <w:tcPr>
            <w:tcW w:w="3224" w:type="dxa"/>
          </w:tcPr>
          <w:p w14:paraId="248E6672" w14:textId="4978968E" w:rsidR="003A7E02" w:rsidRPr="00841AC6" w:rsidRDefault="003A7E02" w:rsidP="003A7E02">
            <w:pPr>
              <w:rPr>
                <w:rFonts w:ascii="Times New Roman" w:hAnsi="Times New Roman"/>
              </w:rPr>
            </w:pPr>
            <w:r>
              <w:rPr>
                <w:rFonts w:ascii="Times New Roman" w:hAnsi="Times New Roman"/>
              </w:rPr>
              <w:t>M- International Environmental Law Case Studies &amp; Final Exam Review Day</w:t>
            </w:r>
          </w:p>
        </w:tc>
        <w:tc>
          <w:tcPr>
            <w:tcW w:w="5448" w:type="dxa"/>
          </w:tcPr>
          <w:p w14:paraId="3234A904" w14:textId="77777777" w:rsidR="003A7E02" w:rsidRPr="002613C8" w:rsidRDefault="003A7E02" w:rsidP="003A7E02">
            <w:pPr>
              <w:rPr>
                <w:rFonts w:ascii="Times New Roman" w:hAnsi="Times New Roman"/>
                <w:i/>
              </w:rPr>
            </w:pPr>
            <w:r w:rsidRPr="00CF447C">
              <w:rPr>
                <w:rFonts w:ascii="Times New Roman" w:hAnsi="Times New Roman"/>
                <w:b/>
                <w:bCs/>
                <w:i/>
                <w:iCs/>
                <w:u w:val="single"/>
              </w:rPr>
              <w:t>Reading:</w:t>
            </w:r>
            <w:r w:rsidRPr="00CF447C">
              <w:rPr>
                <w:rFonts w:ascii="Times New Roman" w:hAnsi="Times New Roman"/>
                <w:b/>
                <w:bCs/>
              </w:rPr>
              <w:t xml:space="preserve"> </w:t>
            </w:r>
            <w:r>
              <w:rPr>
                <w:rFonts w:ascii="Times New Roman" w:hAnsi="Times New Roman"/>
              </w:rPr>
              <w:t xml:space="preserve">International Case Law Activity-Treaties: </w:t>
            </w:r>
            <w:r>
              <w:rPr>
                <w:rFonts w:ascii="Times New Roman" w:hAnsi="Times New Roman"/>
                <w:i/>
              </w:rPr>
              <w:t>see Canvas for specific instructions for your assigned topic</w:t>
            </w:r>
          </w:p>
          <w:p w14:paraId="2944D9B8" w14:textId="77777777" w:rsidR="003A7E02" w:rsidRPr="002613C8" w:rsidRDefault="003A7E02" w:rsidP="00EC591D">
            <w:pPr>
              <w:pStyle w:val="ListParagraph"/>
              <w:numPr>
                <w:ilvl w:val="0"/>
                <w:numId w:val="12"/>
              </w:numPr>
              <w:rPr>
                <w:rFonts w:ascii="Times New Roman" w:hAnsi="Times New Roman"/>
                <w:bCs/>
              </w:rPr>
            </w:pPr>
            <w:r w:rsidRPr="002613C8">
              <w:rPr>
                <w:rFonts w:ascii="Times New Roman" w:hAnsi="Times New Roman"/>
                <w:bCs/>
              </w:rPr>
              <w:t>Who owns Antarctica?</w:t>
            </w:r>
          </w:p>
          <w:p w14:paraId="51612476" w14:textId="77777777" w:rsidR="003A7E02" w:rsidRPr="002613C8" w:rsidRDefault="003A7E02" w:rsidP="00EC591D">
            <w:pPr>
              <w:pStyle w:val="ListParagraph"/>
              <w:numPr>
                <w:ilvl w:val="0"/>
                <w:numId w:val="12"/>
              </w:numPr>
              <w:rPr>
                <w:rFonts w:ascii="Times New Roman" w:hAnsi="Times New Roman"/>
                <w:bCs/>
              </w:rPr>
            </w:pPr>
            <w:r w:rsidRPr="002613C8">
              <w:rPr>
                <w:rFonts w:ascii="Times New Roman" w:hAnsi="Times New Roman"/>
                <w:bCs/>
              </w:rPr>
              <w:t>Environmental disasters: The Aral Sea</w:t>
            </w:r>
          </w:p>
          <w:p w14:paraId="16C09AB0" w14:textId="77777777" w:rsidR="003A7E02" w:rsidRDefault="003A7E02" w:rsidP="00EC591D">
            <w:pPr>
              <w:pStyle w:val="ListParagraph"/>
              <w:numPr>
                <w:ilvl w:val="0"/>
                <w:numId w:val="12"/>
              </w:numPr>
              <w:rPr>
                <w:rFonts w:ascii="Times New Roman" w:hAnsi="Times New Roman"/>
                <w:bCs/>
              </w:rPr>
            </w:pPr>
            <w:r w:rsidRPr="002613C8">
              <w:rPr>
                <w:rFonts w:ascii="Times New Roman" w:hAnsi="Times New Roman"/>
                <w:bCs/>
              </w:rPr>
              <w:t>Conserving the Amazon: indigenous partnerships and REDD+</w:t>
            </w:r>
          </w:p>
          <w:p w14:paraId="75FB00EA" w14:textId="77777777" w:rsidR="003A7E02" w:rsidRDefault="003A7E02" w:rsidP="003A7E02">
            <w:pPr>
              <w:rPr>
                <w:rFonts w:ascii="Times New Roman" w:hAnsi="Times New Roman"/>
                <w:b/>
                <w:bCs/>
                <w:highlight w:val="yellow"/>
              </w:rPr>
            </w:pPr>
          </w:p>
          <w:p w14:paraId="05FCD6E5" w14:textId="395F0CF1" w:rsidR="003A7E02" w:rsidRPr="00841AC6" w:rsidRDefault="003A7E02" w:rsidP="003A7E02">
            <w:pPr>
              <w:rPr>
                <w:rFonts w:ascii="Times New Roman" w:hAnsi="Times New Roman"/>
                <w:b/>
                <w:bCs/>
              </w:rPr>
            </w:pPr>
            <w:r w:rsidRPr="0074470C">
              <w:rPr>
                <w:rFonts w:ascii="Times New Roman" w:hAnsi="Times New Roman"/>
                <w:b/>
                <w:bCs/>
                <w:highlight w:val="yellow"/>
              </w:rPr>
              <w:t>Quiz #6-</w:t>
            </w:r>
            <w:r w:rsidRPr="00EB1ADC">
              <w:rPr>
                <w:rFonts w:ascii="Times New Roman" w:hAnsi="Times New Roman"/>
                <w:b/>
                <w:bCs/>
              </w:rPr>
              <w:t xml:space="preserve"> Energy</w:t>
            </w:r>
            <w:r>
              <w:rPr>
                <w:rFonts w:ascii="Times New Roman" w:hAnsi="Times New Roman"/>
                <w:b/>
                <w:bCs/>
              </w:rPr>
              <w:t xml:space="preserve"> and international environmental law</w:t>
            </w:r>
          </w:p>
        </w:tc>
      </w:tr>
      <w:tr w:rsidR="007D697E" w:rsidRPr="00841AC6" w14:paraId="00329F38" w14:textId="77777777" w:rsidTr="0050162A">
        <w:trPr>
          <w:trHeight w:val="759"/>
        </w:trPr>
        <w:tc>
          <w:tcPr>
            <w:tcW w:w="2280" w:type="dxa"/>
          </w:tcPr>
          <w:p w14:paraId="7ED94A23" w14:textId="77777777" w:rsidR="007D697E" w:rsidRPr="007D697E" w:rsidRDefault="007D697E" w:rsidP="001F758F">
            <w:pPr>
              <w:rPr>
                <w:rFonts w:ascii="Times New Roman" w:hAnsi="Times New Roman"/>
                <w:b/>
              </w:rPr>
            </w:pPr>
            <w:r w:rsidRPr="007D697E">
              <w:rPr>
                <w:rFonts w:ascii="Times New Roman" w:hAnsi="Times New Roman"/>
                <w:b/>
              </w:rPr>
              <w:t xml:space="preserve">Final Exam </w:t>
            </w:r>
          </w:p>
          <w:p w14:paraId="0374D414" w14:textId="45CAAD31" w:rsidR="007D697E" w:rsidRPr="00841AC6" w:rsidRDefault="007D697E" w:rsidP="001F758F">
            <w:pPr>
              <w:rPr>
                <w:rFonts w:ascii="Times New Roman" w:hAnsi="Times New Roman"/>
              </w:rPr>
            </w:pPr>
            <w:r>
              <w:rPr>
                <w:rFonts w:ascii="Times New Roman" w:hAnsi="Times New Roman"/>
              </w:rPr>
              <w:t>(take home, online)</w:t>
            </w:r>
          </w:p>
          <w:p w14:paraId="54609394" w14:textId="608EAEB7" w:rsidR="007D697E" w:rsidRPr="00841AC6" w:rsidRDefault="007D697E" w:rsidP="003A7E02">
            <w:pPr>
              <w:rPr>
                <w:rFonts w:ascii="Times New Roman" w:hAnsi="Times New Roman"/>
              </w:rPr>
            </w:pPr>
          </w:p>
        </w:tc>
        <w:tc>
          <w:tcPr>
            <w:tcW w:w="3224" w:type="dxa"/>
          </w:tcPr>
          <w:p w14:paraId="019FA782" w14:textId="77777777" w:rsidR="00FE7B6E" w:rsidRDefault="007D697E" w:rsidP="001F758F">
            <w:pPr>
              <w:rPr>
                <w:rFonts w:ascii="Times New Roman" w:hAnsi="Times New Roman"/>
              </w:rPr>
            </w:pPr>
            <w:r w:rsidRPr="00D43886">
              <w:rPr>
                <w:rFonts w:ascii="Times New Roman" w:hAnsi="Times New Roman"/>
                <w:b/>
              </w:rPr>
              <w:t>Morning Section</w:t>
            </w:r>
            <w:r>
              <w:rPr>
                <w:rFonts w:ascii="Times New Roman" w:hAnsi="Times New Roman"/>
              </w:rPr>
              <w:t xml:space="preserve"> </w:t>
            </w:r>
          </w:p>
          <w:p w14:paraId="3539CDD1" w14:textId="32910CAA" w:rsidR="007D697E" w:rsidRDefault="007D697E" w:rsidP="001F758F">
            <w:pPr>
              <w:rPr>
                <w:rFonts w:ascii="Times New Roman" w:hAnsi="Times New Roman"/>
              </w:rPr>
            </w:pPr>
            <w:r>
              <w:rPr>
                <w:rFonts w:ascii="Times New Roman" w:hAnsi="Times New Roman"/>
              </w:rPr>
              <w:t>(ENVS/POLS 124-01)</w:t>
            </w:r>
            <w:r w:rsidR="00D43886">
              <w:rPr>
                <w:rFonts w:ascii="Times New Roman" w:hAnsi="Times New Roman"/>
              </w:rPr>
              <w:t>:</w:t>
            </w:r>
          </w:p>
          <w:p w14:paraId="0BBD54A1" w14:textId="77777777" w:rsidR="00FE7B6E" w:rsidRDefault="00FE7B6E" w:rsidP="001F758F">
            <w:pPr>
              <w:rPr>
                <w:rFonts w:ascii="Times New Roman" w:hAnsi="Times New Roman"/>
              </w:rPr>
            </w:pPr>
          </w:p>
          <w:p w14:paraId="2C2C7A54" w14:textId="2D6EB909" w:rsidR="007D697E" w:rsidRDefault="007D697E" w:rsidP="001F758F">
            <w:pPr>
              <w:rPr>
                <w:rFonts w:ascii="Times New Roman" w:hAnsi="Times New Roman"/>
              </w:rPr>
            </w:pPr>
            <w:r>
              <w:rPr>
                <w:rFonts w:ascii="Times New Roman" w:hAnsi="Times New Roman"/>
              </w:rPr>
              <w:t>Wednesday, Dec 8, 9:45am-12:00pm PT</w:t>
            </w:r>
          </w:p>
          <w:p w14:paraId="180A6D7C" w14:textId="73646214" w:rsidR="007D697E" w:rsidRPr="00841AC6" w:rsidRDefault="007D697E" w:rsidP="007D697E">
            <w:pPr>
              <w:rPr>
                <w:rFonts w:ascii="Times New Roman" w:hAnsi="Times New Roman"/>
              </w:rPr>
            </w:pPr>
          </w:p>
        </w:tc>
        <w:tc>
          <w:tcPr>
            <w:tcW w:w="5448" w:type="dxa"/>
          </w:tcPr>
          <w:p w14:paraId="5D44B6E6" w14:textId="77777777" w:rsidR="007D697E" w:rsidRDefault="007D697E" w:rsidP="007D697E">
            <w:pPr>
              <w:rPr>
                <w:rFonts w:ascii="Times New Roman" w:hAnsi="Times New Roman"/>
                <w:bCs/>
              </w:rPr>
            </w:pPr>
          </w:p>
          <w:p w14:paraId="6316E3EB" w14:textId="2B5454C4" w:rsidR="007D697E" w:rsidRPr="007D697E" w:rsidRDefault="007D697E" w:rsidP="007D697E">
            <w:pPr>
              <w:rPr>
                <w:rFonts w:ascii="Times New Roman" w:hAnsi="Times New Roman"/>
                <w:bCs/>
              </w:rPr>
            </w:pPr>
            <w:r w:rsidRPr="007D697E">
              <w:rPr>
                <w:rFonts w:ascii="Times New Roman" w:hAnsi="Times New Roman"/>
                <w:bCs/>
              </w:rPr>
              <w:t xml:space="preserve">*Your final exam is take home (open book, open internet) and </w:t>
            </w:r>
            <w:r w:rsidRPr="00D43886">
              <w:rPr>
                <w:rFonts w:ascii="Times New Roman" w:hAnsi="Times New Roman"/>
                <w:b/>
                <w:bCs/>
                <w:u w:val="single"/>
              </w:rPr>
              <w:t>can be taken anytime on your exam day</w:t>
            </w:r>
            <w:r w:rsidRPr="007D697E">
              <w:rPr>
                <w:rFonts w:ascii="Times New Roman" w:hAnsi="Times New Roman"/>
                <w:bCs/>
              </w:rPr>
              <w:t>---aka: You do not need to take the final exam at the time the schedule says</w:t>
            </w:r>
            <w:r>
              <w:rPr>
                <w:rFonts w:ascii="Times New Roman" w:hAnsi="Times New Roman"/>
                <w:bCs/>
              </w:rPr>
              <w:t>*</w:t>
            </w:r>
          </w:p>
        </w:tc>
      </w:tr>
      <w:tr w:rsidR="006A401A" w:rsidRPr="00841AC6" w14:paraId="19C33347" w14:textId="77777777" w:rsidTr="00CB4CD2">
        <w:tc>
          <w:tcPr>
            <w:tcW w:w="2280" w:type="dxa"/>
          </w:tcPr>
          <w:p w14:paraId="3AE95572" w14:textId="088DC55A" w:rsidR="003A7E02" w:rsidRPr="00841AC6" w:rsidRDefault="003A7E02" w:rsidP="003A7E02">
            <w:pPr>
              <w:rPr>
                <w:rFonts w:ascii="Times New Roman" w:hAnsi="Times New Roman"/>
              </w:rPr>
            </w:pPr>
          </w:p>
        </w:tc>
        <w:tc>
          <w:tcPr>
            <w:tcW w:w="3224" w:type="dxa"/>
          </w:tcPr>
          <w:p w14:paraId="247FDAF8" w14:textId="65299D8B" w:rsidR="003A7E02" w:rsidRPr="00841AC6" w:rsidRDefault="003A7E02" w:rsidP="003A7E02">
            <w:pPr>
              <w:rPr>
                <w:rFonts w:ascii="Times New Roman" w:hAnsi="Times New Roman"/>
              </w:rPr>
            </w:pPr>
          </w:p>
        </w:tc>
        <w:tc>
          <w:tcPr>
            <w:tcW w:w="5448" w:type="dxa"/>
          </w:tcPr>
          <w:p w14:paraId="58002CCA" w14:textId="482C4396" w:rsidR="003A7E02" w:rsidRPr="00841AC6" w:rsidRDefault="003A7E02" w:rsidP="003A7E02">
            <w:pPr>
              <w:rPr>
                <w:rFonts w:ascii="Times New Roman" w:hAnsi="Times New Roman"/>
                <w:b/>
                <w:bCs/>
              </w:rPr>
            </w:pPr>
          </w:p>
        </w:tc>
      </w:tr>
    </w:tbl>
    <w:p w14:paraId="788F741A" w14:textId="77777777" w:rsidR="005B40C1" w:rsidRPr="00A4266F" w:rsidRDefault="005B40C1" w:rsidP="005133E0"/>
    <w:sectPr w:rsidR="005B40C1" w:rsidRPr="00A4266F" w:rsidSect="00FA3801">
      <w:foot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71FB" w14:textId="77777777" w:rsidR="00FF25CC" w:rsidRDefault="00FF25CC">
      <w:r>
        <w:separator/>
      </w:r>
    </w:p>
  </w:endnote>
  <w:endnote w:type="continuationSeparator" w:id="0">
    <w:p w14:paraId="471E5E08" w14:textId="77777777" w:rsidR="00FF25CC" w:rsidRDefault="00FF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26DC8" w14:textId="12CFCE8F" w:rsidR="00F0495F" w:rsidRDefault="00F0495F" w:rsidP="00E22102">
    <w:pPr>
      <w:pStyle w:val="Footer"/>
      <w:tabs>
        <w:tab w:val="clear" w:pos="8640"/>
        <w:tab w:val="right" w:pos="8190"/>
      </w:tabs>
      <w:ind w:right="360"/>
    </w:pPr>
    <w:r>
      <w:t>Intro to Environmental Law, 124, Spring, 2021</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CD450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D4503">
      <w:rPr>
        <w:rStyle w:val="PageNumber"/>
        <w:noProof/>
      </w:rPr>
      <w:t>11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CB817" w14:textId="77777777" w:rsidR="00FF25CC" w:rsidRDefault="00FF25CC">
      <w:r>
        <w:separator/>
      </w:r>
    </w:p>
  </w:footnote>
  <w:footnote w:type="continuationSeparator" w:id="0">
    <w:p w14:paraId="3A0D6D26" w14:textId="77777777" w:rsidR="00FF25CC" w:rsidRDefault="00FF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242"/>
    <w:multiLevelType w:val="hybridMultilevel"/>
    <w:tmpl w:val="34DC2B9A"/>
    <w:lvl w:ilvl="0" w:tplc="04269CB0">
      <w:numFmt w:val="bullet"/>
      <w:lvlText w:val="●"/>
      <w:lvlJc w:val="left"/>
      <w:pPr>
        <w:ind w:left="822" w:hanging="360"/>
      </w:pPr>
      <w:rPr>
        <w:rFonts w:ascii="Arial" w:eastAsia="Arial" w:hAnsi="Arial" w:cs="Arial" w:hint="default"/>
        <w:w w:val="100"/>
        <w:sz w:val="24"/>
        <w:szCs w:val="24"/>
      </w:rPr>
    </w:lvl>
    <w:lvl w:ilvl="1" w:tplc="92CC393C">
      <w:numFmt w:val="bullet"/>
      <w:lvlText w:val="○"/>
      <w:lvlJc w:val="left"/>
      <w:pPr>
        <w:ind w:left="1542" w:hanging="360"/>
      </w:pPr>
      <w:rPr>
        <w:rFonts w:ascii="Calibri" w:eastAsia="Calibri" w:hAnsi="Calibri" w:cs="Calibri" w:hint="default"/>
        <w:w w:val="100"/>
        <w:sz w:val="24"/>
        <w:szCs w:val="24"/>
      </w:rPr>
    </w:lvl>
    <w:lvl w:ilvl="2" w:tplc="2DAEB4BE">
      <w:numFmt w:val="bullet"/>
      <w:lvlText w:val="•"/>
      <w:lvlJc w:val="left"/>
      <w:pPr>
        <w:ind w:left="2493" w:hanging="360"/>
      </w:pPr>
      <w:rPr>
        <w:rFonts w:hint="default"/>
      </w:rPr>
    </w:lvl>
    <w:lvl w:ilvl="3" w:tplc="88EAF924">
      <w:numFmt w:val="bullet"/>
      <w:lvlText w:val="•"/>
      <w:lvlJc w:val="left"/>
      <w:pPr>
        <w:ind w:left="3446" w:hanging="360"/>
      </w:pPr>
      <w:rPr>
        <w:rFonts w:hint="default"/>
      </w:rPr>
    </w:lvl>
    <w:lvl w:ilvl="4" w:tplc="9F54EE6E">
      <w:numFmt w:val="bullet"/>
      <w:lvlText w:val="•"/>
      <w:lvlJc w:val="left"/>
      <w:pPr>
        <w:ind w:left="4400" w:hanging="360"/>
      </w:pPr>
      <w:rPr>
        <w:rFonts w:hint="default"/>
      </w:rPr>
    </w:lvl>
    <w:lvl w:ilvl="5" w:tplc="A05A30FA">
      <w:numFmt w:val="bullet"/>
      <w:lvlText w:val="•"/>
      <w:lvlJc w:val="left"/>
      <w:pPr>
        <w:ind w:left="5353" w:hanging="360"/>
      </w:pPr>
      <w:rPr>
        <w:rFonts w:hint="default"/>
      </w:rPr>
    </w:lvl>
    <w:lvl w:ilvl="6" w:tplc="675462FE">
      <w:numFmt w:val="bullet"/>
      <w:lvlText w:val="•"/>
      <w:lvlJc w:val="left"/>
      <w:pPr>
        <w:ind w:left="6306" w:hanging="360"/>
      </w:pPr>
      <w:rPr>
        <w:rFonts w:hint="default"/>
      </w:rPr>
    </w:lvl>
    <w:lvl w:ilvl="7" w:tplc="4A72671A">
      <w:numFmt w:val="bullet"/>
      <w:lvlText w:val="•"/>
      <w:lvlJc w:val="left"/>
      <w:pPr>
        <w:ind w:left="7260" w:hanging="360"/>
      </w:pPr>
      <w:rPr>
        <w:rFonts w:hint="default"/>
      </w:rPr>
    </w:lvl>
    <w:lvl w:ilvl="8" w:tplc="EE6AD89E">
      <w:numFmt w:val="bullet"/>
      <w:lvlText w:val="•"/>
      <w:lvlJc w:val="left"/>
      <w:pPr>
        <w:ind w:left="8213" w:hanging="360"/>
      </w:pPr>
      <w:rPr>
        <w:rFonts w:hint="default"/>
      </w:rPr>
    </w:lvl>
  </w:abstractNum>
  <w:abstractNum w:abstractNumId="1" w15:restartNumberingAfterBreak="0">
    <w:nsid w:val="108E55D3"/>
    <w:multiLevelType w:val="hybridMultilevel"/>
    <w:tmpl w:val="736C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B6CB0"/>
    <w:multiLevelType w:val="hybridMultilevel"/>
    <w:tmpl w:val="33A0DD16"/>
    <w:lvl w:ilvl="0" w:tplc="4EAC6F4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B47C6"/>
    <w:multiLevelType w:val="hybridMultilevel"/>
    <w:tmpl w:val="9E4A1A06"/>
    <w:lvl w:ilvl="0" w:tplc="BC022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6528A"/>
    <w:multiLevelType w:val="hybridMultilevel"/>
    <w:tmpl w:val="5A70E5B8"/>
    <w:lvl w:ilvl="0" w:tplc="3E8A8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51914"/>
    <w:multiLevelType w:val="hybridMultilevel"/>
    <w:tmpl w:val="CD361B64"/>
    <w:lvl w:ilvl="0" w:tplc="E5D0F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D6F94"/>
    <w:multiLevelType w:val="hybridMultilevel"/>
    <w:tmpl w:val="0EB82470"/>
    <w:lvl w:ilvl="0" w:tplc="C330B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175FD"/>
    <w:multiLevelType w:val="hybridMultilevel"/>
    <w:tmpl w:val="B964A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B1E59"/>
    <w:multiLevelType w:val="hybridMultilevel"/>
    <w:tmpl w:val="CE6815E8"/>
    <w:lvl w:ilvl="0" w:tplc="80721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D0C15"/>
    <w:multiLevelType w:val="hybridMultilevel"/>
    <w:tmpl w:val="4AAAA858"/>
    <w:lvl w:ilvl="0" w:tplc="86E6AA54">
      <w:start w:val="1"/>
      <w:numFmt w:val="decimal"/>
      <w:lvlText w:val="(%1)"/>
      <w:lvlJc w:val="left"/>
      <w:pPr>
        <w:ind w:left="720" w:hanging="360"/>
      </w:pPr>
      <w:rPr>
        <w:rFonts w:hint="default"/>
      </w:rPr>
    </w:lvl>
    <w:lvl w:ilvl="1" w:tplc="E2BE384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001C6"/>
    <w:multiLevelType w:val="hybridMultilevel"/>
    <w:tmpl w:val="B3C8B456"/>
    <w:lvl w:ilvl="0" w:tplc="EB5269F4">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D34F4"/>
    <w:multiLevelType w:val="hybridMultilevel"/>
    <w:tmpl w:val="A70E60D6"/>
    <w:lvl w:ilvl="0" w:tplc="89087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871A1"/>
    <w:multiLevelType w:val="hybridMultilevel"/>
    <w:tmpl w:val="6CF4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D156B"/>
    <w:multiLevelType w:val="hybridMultilevel"/>
    <w:tmpl w:val="9CC6BD42"/>
    <w:lvl w:ilvl="0" w:tplc="9FD8AB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F375F"/>
    <w:multiLevelType w:val="hybridMultilevel"/>
    <w:tmpl w:val="6A92D44E"/>
    <w:lvl w:ilvl="0" w:tplc="E018B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04629"/>
    <w:multiLevelType w:val="hybridMultilevel"/>
    <w:tmpl w:val="23165F8A"/>
    <w:lvl w:ilvl="0" w:tplc="1AE63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6"/>
  </w:num>
  <w:num w:numId="5">
    <w:abstractNumId w:val="17"/>
  </w:num>
  <w:num w:numId="6">
    <w:abstractNumId w:val="10"/>
  </w:num>
  <w:num w:numId="7">
    <w:abstractNumId w:val="14"/>
  </w:num>
  <w:num w:numId="8">
    <w:abstractNumId w:val="0"/>
  </w:num>
  <w:num w:numId="9">
    <w:abstractNumId w:val="5"/>
  </w:num>
  <w:num w:numId="10">
    <w:abstractNumId w:val="2"/>
  </w:num>
  <w:num w:numId="11">
    <w:abstractNumId w:val="15"/>
  </w:num>
  <w:num w:numId="12">
    <w:abstractNumId w:val="7"/>
  </w:num>
  <w:num w:numId="13">
    <w:abstractNumId w:val="9"/>
  </w:num>
  <w:num w:numId="14">
    <w:abstractNumId w:val="8"/>
  </w:num>
  <w:num w:numId="15">
    <w:abstractNumId w:val="13"/>
  </w:num>
  <w:num w:numId="16">
    <w:abstractNumId w:val="12"/>
  </w:num>
  <w:num w:numId="17">
    <w:abstractNumId w:val="4"/>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0C50AA-3EF8-4C63-9729-A467B580D404}"/>
    <w:docVar w:name="dgnword-eventsink" w:val="556326992"/>
  </w:docVars>
  <w:rsids>
    <w:rsidRoot w:val="00444C92"/>
    <w:rsid w:val="00000646"/>
    <w:rsid w:val="00003DE9"/>
    <w:rsid w:val="000079CC"/>
    <w:rsid w:val="000105D9"/>
    <w:rsid w:val="000113C6"/>
    <w:rsid w:val="00011A2B"/>
    <w:rsid w:val="00012291"/>
    <w:rsid w:val="0001310F"/>
    <w:rsid w:val="00013E21"/>
    <w:rsid w:val="0001502A"/>
    <w:rsid w:val="000237AE"/>
    <w:rsid w:val="000246E9"/>
    <w:rsid w:val="00025854"/>
    <w:rsid w:val="00031218"/>
    <w:rsid w:val="0003291E"/>
    <w:rsid w:val="00033F38"/>
    <w:rsid w:val="00034FC1"/>
    <w:rsid w:val="00035655"/>
    <w:rsid w:val="000379A5"/>
    <w:rsid w:val="00041144"/>
    <w:rsid w:val="00042590"/>
    <w:rsid w:val="00043D88"/>
    <w:rsid w:val="000443AB"/>
    <w:rsid w:val="00050108"/>
    <w:rsid w:val="00054A92"/>
    <w:rsid w:val="000553BA"/>
    <w:rsid w:val="000570AE"/>
    <w:rsid w:val="000573EF"/>
    <w:rsid w:val="00057B93"/>
    <w:rsid w:val="000633B4"/>
    <w:rsid w:val="000635CA"/>
    <w:rsid w:val="00064131"/>
    <w:rsid w:val="00065032"/>
    <w:rsid w:val="00065325"/>
    <w:rsid w:val="00067585"/>
    <w:rsid w:val="000722C6"/>
    <w:rsid w:val="000774AF"/>
    <w:rsid w:val="0008293C"/>
    <w:rsid w:val="00084B7C"/>
    <w:rsid w:val="00086ED1"/>
    <w:rsid w:val="000903F4"/>
    <w:rsid w:val="00092867"/>
    <w:rsid w:val="00096A0B"/>
    <w:rsid w:val="00097705"/>
    <w:rsid w:val="000A13FF"/>
    <w:rsid w:val="000A15EB"/>
    <w:rsid w:val="000A1B43"/>
    <w:rsid w:val="000A2AD7"/>
    <w:rsid w:val="000A423A"/>
    <w:rsid w:val="000A4753"/>
    <w:rsid w:val="000A78B7"/>
    <w:rsid w:val="000B2479"/>
    <w:rsid w:val="000B2E81"/>
    <w:rsid w:val="000B30E6"/>
    <w:rsid w:val="000B3204"/>
    <w:rsid w:val="000B5307"/>
    <w:rsid w:val="000B59ED"/>
    <w:rsid w:val="000C0AF5"/>
    <w:rsid w:val="000C0FC5"/>
    <w:rsid w:val="000C1ADA"/>
    <w:rsid w:val="000C40B8"/>
    <w:rsid w:val="000C43D7"/>
    <w:rsid w:val="000C75EA"/>
    <w:rsid w:val="000D6A65"/>
    <w:rsid w:val="000E0892"/>
    <w:rsid w:val="000E214D"/>
    <w:rsid w:val="000E4C9F"/>
    <w:rsid w:val="000E698A"/>
    <w:rsid w:val="000E74E0"/>
    <w:rsid w:val="000F32E4"/>
    <w:rsid w:val="000F3F7D"/>
    <w:rsid w:val="000F54FF"/>
    <w:rsid w:val="000F6971"/>
    <w:rsid w:val="00101272"/>
    <w:rsid w:val="00102349"/>
    <w:rsid w:val="001046FF"/>
    <w:rsid w:val="00107263"/>
    <w:rsid w:val="00107519"/>
    <w:rsid w:val="00110037"/>
    <w:rsid w:val="001102F8"/>
    <w:rsid w:val="00111249"/>
    <w:rsid w:val="00112346"/>
    <w:rsid w:val="00113C04"/>
    <w:rsid w:val="00117D6D"/>
    <w:rsid w:val="0012511A"/>
    <w:rsid w:val="00130815"/>
    <w:rsid w:val="00131489"/>
    <w:rsid w:val="001322BB"/>
    <w:rsid w:val="00132C59"/>
    <w:rsid w:val="0013574C"/>
    <w:rsid w:val="00137C1D"/>
    <w:rsid w:val="001416CE"/>
    <w:rsid w:val="00145568"/>
    <w:rsid w:val="00145CC6"/>
    <w:rsid w:val="00146B10"/>
    <w:rsid w:val="00150B19"/>
    <w:rsid w:val="001532FC"/>
    <w:rsid w:val="0015398E"/>
    <w:rsid w:val="001554C3"/>
    <w:rsid w:val="00155D80"/>
    <w:rsid w:val="00157C5A"/>
    <w:rsid w:val="00163014"/>
    <w:rsid w:val="00163287"/>
    <w:rsid w:val="00164570"/>
    <w:rsid w:val="001653FF"/>
    <w:rsid w:val="00166977"/>
    <w:rsid w:val="0016797C"/>
    <w:rsid w:val="001707AB"/>
    <w:rsid w:val="0017098E"/>
    <w:rsid w:val="00172843"/>
    <w:rsid w:val="00172A18"/>
    <w:rsid w:val="0017332A"/>
    <w:rsid w:val="00174548"/>
    <w:rsid w:val="00174590"/>
    <w:rsid w:val="00174AEA"/>
    <w:rsid w:val="00174F0C"/>
    <w:rsid w:val="0018184F"/>
    <w:rsid w:val="00181B3F"/>
    <w:rsid w:val="001A0C26"/>
    <w:rsid w:val="001A5851"/>
    <w:rsid w:val="001A6119"/>
    <w:rsid w:val="001B2B68"/>
    <w:rsid w:val="001B3D42"/>
    <w:rsid w:val="001B4784"/>
    <w:rsid w:val="001B5884"/>
    <w:rsid w:val="001B598C"/>
    <w:rsid w:val="001B59E6"/>
    <w:rsid w:val="001B61EB"/>
    <w:rsid w:val="001C0A2B"/>
    <w:rsid w:val="001C69F7"/>
    <w:rsid w:val="001C78F3"/>
    <w:rsid w:val="001D12B2"/>
    <w:rsid w:val="001D3A6B"/>
    <w:rsid w:val="001D4D52"/>
    <w:rsid w:val="001E0201"/>
    <w:rsid w:val="001E2FA7"/>
    <w:rsid w:val="001E5643"/>
    <w:rsid w:val="001F1EE7"/>
    <w:rsid w:val="001F4E3B"/>
    <w:rsid w:val="001F5F14"/>
    <w:rsid w:val="001F6230"/>
    <w:rsid w:val="001F722E"/>
    <w:rsid w:val="001F758F"/>
    <w:rsid w:val="00201E33"/>
    <w:rsid w:val="0020209C"/>
    <w:rsid w:val="002041FF"/>
    <w:rsid w:val="00205BCE"/>
    <w:rsid w:val="0020681E"/>
    <w:rsid w:val="00211BD7"/>
    <w:rsid w:val="00211CAF"/>
    <w:rsid w:val="00211E73"/>
    <w:rsid w:val="002178EA"/>
    <w:rsid w:val="00224D20"/>
    <w:rsid w:val="00225F69"/>
    <w:rsid w:val="00226EC6"/>
    <w:rsid w:val="00230347"/>
    <w:rsid w:val="00230ABC"/>
    <w:rsid w:val="002310F1"/>
    <w:rsid w:val="002320F2"/>
    <w:rsid w:val="0023445D"/>
    <w:rsid w:val="00234782"/>
    <w:rsid w:val="00234EA2"/>
    <w:rsid w:val="00235BCA"/>
    <w:rsid w:val="002366F6"/>
    <w:rsid w:val="00237773"/>
    <w:rsid w:val="00237D81"/>
    <w:rsid w:val="002407B7"/>
    <w:rsid w:val="00240E6F"/>
    <w:rsid w:val="00241FA1"/>
    <w:rsid w:val="00242B00"/>
    <w:rsid w:val="00245C32"/>
    <w:rsid w:val="002473DF"/>
    <w:rsid w:val="002479E4"/>
    <w:rsid w:val="00247A96"/>
    <w:rsid w:val="00247BD6"/>
    <w:rsid w:val="0025081A"/>
    <w:rsid w:val="00250BC2"/>
    <w:rsid w:val="00250CC1"/>
    <w:rsid w:val="002515E1"/>
    <w:rsid w:val="00251C18"/>
    <w:rsid w:val="0025279D"/>
    <w:rsid w:val="00257A19"/>
    <w:rsid w:val="002613C8"/>
    <w:rsid w:val="0027587A"/>
    <w:rsid w:val="00276840"/>
    <w:rsid w:val="00282A22"/>
    <w:rsid w:val="00285E03"/>
    <w:rsid w:val="00286E10"/>
    <w:rsid w:val="00287E5F"/>
    <w:rsid w:val="00290BAB"/>
    <w:rsid w:val="002944D7"/>
    <w:rsid w:val="00296EB3"/>
    <w:rsid w:val="002A1653"/>
    <w:rsid w:val="002A5E61"/>
    <w:rsid w:val="002B5122"/>
    <w:rsid w:val="002B6663"/>
    <w:rsid w:val="002B6966"/>
    <w:rsid w:val="002B6DC5"/>
    <w:rsid w:val="002C4764"/>
    <w:rsid w:val="002C6B18"/>
    <w:rsid w:val="002C7452"/>
    <w:rsid w:val="002D09BF"/>
    <w:rsid w:val="002D1995"/>
    <w:rsid w:val="002D5514"/>
    <w:rsid w:val="002D579F"/>
    <w:rsid w:val="002E0DEE"/>
    <w:rsid w:val="002E1C21"/>
    <w:rsid w:val="002E40F8"/>
    <w:rsid w:val="002E5623"/>
    <w:rsid w:val="002E617F"/>
    <w:rsid w:val="002F4247"/>
    <w:rsid w:val="002F596B"/>
    <w:rsid w:val="002F5C2F"/>
    <w:rsid w:val="002F6AD3"/>
    <w:rsid w:val="003007F8"/>
    <w:rsid w:val="00303509"/>
    <w:rsid w:val="00310261"/>
    <w:rsid w:val="00310968"/>
    <w:rsid w:val="00310987"/>
    <w:rsid w:val="00311B40"/>
    <w:rsid w:val="0031473B"/>
    <w:rsid w:val="003162C8"/>
    <w:rsid w:val="00317530"/>
    <w:rsid w:val="00322CB4"/>
    <w:rsid w:val="00322D70"/>
    <w:rsid w:val="00324601"/>
    <w:rsid w:val="0032567E"/>
    <w:rsid w:val="0032650A"/>
    <w:rsid w:val="00326BC8"/>
    <w:rsid w:val="0032789D"/>
    <w:rsid w:val="00332763"/>
    <w:rsid w:val="00332C8E"/>
    <w:rsid w:val="00333CE4"/>
    <w:rsid w:val="00333EE5"/>
    <w:rsid w:val="003350FA"/>
    <w:rsid w:val="00336D7E"/>
    <w:rsid w:val="00340807"/>
    <w:rsid w:val="003417B5"/>
    <w:rsid w:val="00342B0E"/>
    <w:rsid w:val="003447CB"/>
    <w:rsid w:val="003467A0"/>
    <w:rsid w:val="00353371"/>
    <w:rsid w:val="00355378"/>
    <w:rsid w:val="00356ED8"/>
    <w:rsid w:val="00360120"/>
    <w:rsid w:val="003607BB"/>
    <w:rsid w:val="00360ECA"/>
    <w:rsid w:val="00361D69"/>
    <w:rsid w:val="003628FC"/>
    <w:rsid w:val="0036585D"/>
    <w:rsid w:val="00365A64"/>
    <w:rsid w:val="00365C41"/>
    <w:rsid w:val="003678C8"/>
    <w:rsid w:val="00371E37"/>
    <w:rsid w:val="003728ED"/>
    <w:rsid w:val="00374F61"/>
    <w:rsid w:val="003773D7"/>
    <w:rsid w:val="003832F6"/>
    <w:rsid w:val="003841B3"/>
    <w:rsid w:val="0038698B"/>
    <w:rsid w:val="00387253"/>
    <w:rsid w:val="00387A39"/>
    <w:rsid w:val="003907B4"/>
    <w:rsid w:val="0039389B"/>
    <w:rsid w:val="003979B8"/>
    <w:rsid w:val="003A006A"/>
    <w:rsid w:val="003A0AF9"/>
    <w:rsid w:val="003A43F0"/>
    <w:rsid w:val="003A7C94"/>
    <w:rsid w:val="003A7E02"/>
    <w:rsid w:val="003B005E"/>
    <w:rsid w:val="003B3C71"/>
    <w:rsid w:val="003B4F56"/>
    <w:rsid w:val="003B6845"/>
    <w:rsid w:val="003B6ECC"/>
    <w:rsid w:val="003C1CF1"/>
    <w:rsid w:val="003C28F6"/>
    <w:rsid w:val="003C752E"/>
    <w:rsid w:val="003D0F28"/>
    <w:rsid w:val="003D241F"/>
    <w:rsid w:val="003D2E57"/>
    <w:rsid w:val="003D4C2D"/>
    <w:rsid w:val="003E0353"/>
    <w:rsid w:val="003E4226"/>
    <w:rsid w:val="003E59B6"/>
    <w:rsid w:val="003F0AD2"/>
    <w:rsid w:val="003F190D"/>
    <w:rsid w:val="003F5641"/>
    <w:rsid w:val="004020DB"/>
    <w:rsid w:val="00402C42"/>
    <w:rsid w:val="004048DA"/>
    <w:rsid w:val="0040586A"/>
    <w:rsid w:val="0040642A"/>
    <w:rsid w:val="004065DA"/>
    <w:rsid w:val="00410331"/>
    <w:rsid w:val="00411924"/>
    <w:rsid w:val="004140FE"/>
    <w:rsid w:val="004149E0"/>
    <w:rsid w:val="00416F53"/>
    <w:rsid w:val="00417A7E"/>
    <w:rsid w:val="004273FA"/>
    <w:rsid w:val="00430664"/>
    <w:rsid w:val="00431668"/>
    <w:rsid w:val="00432818"/>
    <w:rsid w:val="0043613E"/>
    <w:rsid w:val="004371E5"/>
    <w:rsid w:val="00440A29"/>
    <w:rsid w:val="00444C92"/>
    <w:rsid w:val="00451E0C"/>
    <w:rsid w:val="00453564"/>
    <w:rsid w:val="00454284"/>
    <w:rsid w:val="00454487"/>
    <w:rsid w:val="0046095C"/>
    <w:rsid w:val="004620DD"/>
    <w:rsid w:val="00462305"/>
    <w:rsid w:val="0046273B"/>
    <w:rsid w:val="00467AA9"/>
    <w:rsid w:val="004735C2"/>
    <w:rsid w:val="0048282F"/>
    <w:rsid w:val="00485049"/>
    <w:rsid w:val="00486353"/>
    <w:rsid w:val="00486C8C"/>
    <w:rsid w:val="00490D00"/>
    <w:rsid w:val="00491293"/>
    <w:rsid w:val="0049212C"/>
    <w:rsid w:val="004940D7"/>
    <w:rsid w:val="00494EF0"/>
    <w:rsid w:val="00497460"/>
    <w:rsid w:val="004A0058"/>
    <w:rsid w:val="004A0E10"/>
    <w:rsid w:val="004A24CE"/>
    <w:rsid w:val="004A44BB"/>
    <w:rsid w:val="004A57EE"/>
    <w:rsid w:val="004A6CBC"/>
    <w:rsid w:val="004B613A"/>
    <w:rsid w:val="004B6E97"/>
    <w:rsid w:val="004B7B56"/>
    <w:rsid w:val="004C1016"/>
    <w:rsid w:val="004C10E5"/>
    <w:rsid w:val="004D4039"/>
    <w:rsid w:val="004D7E7F"/>
    <w:rsid w:val="004E0278"/>
    <w:rsid w:val="004E569F"/>
    <w:rsid w:val="004E5D26"/>
    <w:rsid w:val="004E6725"/>
    <w:rsid w:val="004F18AE"/>
    <w:rsid w:val="004F2812"/>
    <w:rsid w:val="004F2AA1"/>
    <w:rsid w:val="004F33E1"/>
    <w:rsid w:val="00503D1A"/>
    <w:rsid w:val="00506964"/>
    <w:rsid w:val="005105FF"/>
    <w:rsid w:val="00512895"/>
    <w:rsid w:val="005133E0"/>
    <w:rsid w:val="00513A44"/>
    <w:rsid w:val="005155BA"/>
    <w:rsid w:val="00515A38"/>
    <w:rsid w:val="005177FF"/>
    <w:rsid w:val="00520065"/>
    <w:rsid w:val="005223F0"/>
    <w:rsid w:val="005226D7"/>
    <w:rsid w:val="0052276D"/>
    <w:rsid w:val="005228B1"/>
    <w:rsid w:val="00522EA4"/>
    <w:rsid w:val="0052417B"/>
    <w:rsid w:val="005272D4"/>
    <w:rsid w:val="005310D6"/>
    <w:rsid w:val="00532CD7"/>
    <w:rsid w:val="0053530E"/>
    <w:rsid w:val="00536F26"/>
    <w:rsid w:val="005443BE"/>
    <w:rsid w:val="00546663"/>
    <w:rsid w:val="00546DB0"/>
    <w:rsid w:val="00547D38"/>
    <w:rsid w:val="00547FA5"/>
    <w:rsid w:val="0055006D"/>
    <w:rsid w:val="0055155A"/>
    <w:rsid w:val="005539AA"/>
    <w:rsid w:val="00555204"/>
    <w:rsid w:val="0055547E"/>
    <w:rsid w:val="005563EC"/>
    <w:rsid w:val="005567CC"/>
    <w:rsid w:val="00557EF7"/>
    <w:rsid w:val="0056042F"/>
    <w:rsid w:val="00560F5E"/>
    <w:rsid w:val="00562245"/>
    <w:rsid w:val="00562633"/>
    <w:rsid w:val="00565094"/>
    <w:rsid w:val="00565101"/>
    <w:rsid w:val="0056584A"/>
    <w:rsid w:val="0056657C"/>
    <w:rsid w:val="00566652"/>
    <w:rsid w:val="00567F6F"/>
    <w:rsid w:val="00573BCC"/>
    <w:rsid w:val="0057466E"/>
    <w:rsid w:val="00574DD9"/>
    <w:rsid w:val="00575A71"/>
    <w:rsid w:val="00581FAD"/>
    <w:rsid w:val="00585F6C"/>
    <w:rsid w:val="00586101"/>
    <w:rsid w:val="00586E02"/>
    <w:rsid w:val="0058767B"/>
    <w:rsid w:val="00591596"/>
    <w:rsid w:val="00592001"/>
    <w:rsid w:val="00592BFD"/>
    <w:rsid w:val="00597559"/>
    <w:rsid w:val="005A1B2B"/>
    <w:rsid w:val="005A250C"/>
    <w:rsid w:val="005A4F73"/>
    <w:rsid w:val="005A7F1F"/>
    <w:rsid w:val="005B3B87"/>
    <w:rsid w:val="005B40C1"/>
    <w:rsid w:val="005B43D0"/>
    <w:rsid w:val="005B659E"/>
    <w:rsid w:val="005B73E7"/>
    <w:rsid w:val="005C11C7"/>
    <w:rsid w:val="005C181A"/>
    <w:rsid w:val="005C4B3C"/>
    <w:rsid w:val="005C56AC"/>
    <w:rsid w:val="005C63B9"/>
    <w:rsid w:val="005C644C"/>
    <w:rsid w:val="005D10E6"/>
    <w:rsid w:val="005D1A4F"/>
    <w:rsid w:val="005D3DC3"/>
    <w:rsid w:val="005D7852"/>
    <w:rsid w:val="005E2301"/>
    <w:rsid w:val="005E590A"/>
    <w:rsid w:val="005E61FB"/>
    <w:rsid w:val="005F07FC"/>
    <w:rsid w:val="005F1C5B"/>
    <w:rsid w:val="005F3F5A"/>
    <w:rsid w:val="005F6720"/>
    <w:rsid w:val="005F6E86"/>
    <w:rsid w:val="006001E3"/>
    <w:rsid w:val="00602472"/>
    <w:rsid w:val="00613FDC"/>
    <w:rsid w:val="00616D9E"/>
    <w:rsid w:val="00617187"/>
    <w:rsid w:val="00622091"/>
    <w:rsid w:val="00622903"/>
    <w:rsid w:val="00625AFE"/>
    <w:rsid w:val="006270AB"/>
    <w:rsid w:val="00632BF1"/>
    <w:rsid w:val="006341AB"/>
    <w:rsid w:val="0063741B"/>
    <w:rsid w:val="00637F3E"/>
    <w:rsid w:val="00640524"/>
    <w:rsid w:val="006419DA"/>
    <w:rsid w:val="006426A3"/>
    <w:rsid w:val="00643924"/>
    <w:rsid w:val="00643C0E"/>
    <w:rsid w:val="00645DB4"/>
    <w:rsid w:val="00647C8C"/>
    <w:rsid w:val="00652023"/>
    <w:rsid w:val="006565E9"/>
    <w:rsid w:val="00656734"/>
    <w:rsid w:val="00671DB6"/>
    <w:rsid w:val="00672872"/>
    <w:rsid w:val="006756B8"/>
    <w:rsid w:val="0067582C"/>
    <w:rsid w:val="00676EFC"/>
    <w:rsid w:val="006808D9"/>
    <w:rsid w:val="00682844"/>
    <w:rsid w:val="00683ACE"/>
    <w:rsid w:val="00684331"/>
    <w:rsid w:val="00686A50"/>
    <w:rsid w:val="00690200"/>
    <w:rsid w:val="0069305D"/>
    <w:rsid w:val="00693DA1"/>
    <w:rsid w:val="00696324"/>
    <w:rsid w:val="0069734E"/>
    <w:rsid w:val="00697F65"/>
    <w:rsid w:val="006A02DB"/>
    <w:rsid w:val="006A09F7"/>
    <w:rsid w:val="006A202E"/>
    <w:rsid w:val="006A25E3"/>
    <w:rsid w:val="006A401A"/>
    <w:rsid w:val="006A6DA4"/>
    <w:rsid w:val="006A6EDC"/>
    <w:rsid w:val="006B2352"/>
    <w:rsid w:val="006B409C"/>
    <w:rsid w:val="006B44E7"/>
    <w:rsid w:val="006C105A"/>
    <w:rsid w:val="006C25D7"/>
    <w:rsid w:val="006C41D2"/>
    <w:rsid w:val="006C4897"/>
    <w:rsid w:val="006C5883"/>
    <w:rsid w:val="006C6282"/>
    <w:rsid w:val="006C7189"/>
    <w:rsid w:val="006C7A06"/>
    <w:rsid w:val="006D044B"/>
    <w:rsid w:val="006D0CE3"/>
    <w:rsid w:val="006D1021"/>
    <w:rsid w:val="006D23AE"/>
    <w:rsid w:val="006D358F"/>
    <w:rsid w:val="006D42F9"/>
    <w:rsid w:val="006D4A0C"/>
    <w:rsid w:val="006D7516"/>
    <w:rsid w:val="006E2575"/>
    <w:rsid w:val="006E5BCF"/>
    <w:rsid w:val="006E67DD"/>
    <w:rsid w:val="006E7961"/>
    <w:rsid w:val="006F41E9"/>
    <w:rsid w:val="006F49D8"/>
    <w:rsid w:val="00702B11"/>
    <w:rsid w:val="00704E26"/>
    <w:rsid w:val="007107D4"/>
    <w:rsid w:val="00711D92"/>
    <w:rsid w:val="00712618"/>
    <w:rsid w:val="00713D11"/>
    <w:rsid w:val="007153D3"/>
    <w:rsid w:val="0071647B"/>
    <w:rsid w:val="00716686"/>
    <w:rsid w:val="00717562"/>
    <w:rsid w:val="00725257"/>
    <w:rsid w:val="00730C76"/>
    <w:rsid w:val="0073585B"/>
    <w:rsid w:val="00741EBA"/>
    <w:rsid w:val="00743AAF"/>
    <w:rsid w:val="0074470C"/>
    <w:rsid w:val="00745752"/>
    <w:rsid w:val="00751773"/>
    <w:rsid w:val="00754546"/>
    <w:rsid w:val="007555E5"/>
    <w:rsid w:val="00756741"/>
    <w:rsid w:val="00756FBB"/>
    <w:rsid w:val="00760211"/>
    <w:rsid w:val="00761CA5"/>
    <w:rsid w:val="00764B6E"/>
    <w:rsid w:val="0076587B"/>
    <w:rsid w:val="00766AEB"/>
    <w:rsid w:val="00767BD9"/>
    <w:rsid w:val="00776DAB"/>
    <w:rsid w:val="00785069"/>
    <w:rsid w:val="00785435"/>
    <w:rsid w:val="00787DDF"/>
    <w:rsid w:val="00787E51"/>
    <w:rsid w:val="007904A1"/>
    <w:rsid w:val="007905E2"/>
    <w:rsid w:val="007914FA"/>
    <w:rsid w:val="00795702"/>
    <w:rsid w:val="007957FB"/>
    <w:rsid w:val="00795F09"/>
    <w:rsid w:val="0079670E"/>
    <w:rsid w:val="00796A50"/>
    <w:rsid w:val="007A12B1"/>
    <w:rsid w:val="007A1CAC"/>
    <w:rsid w:val="007A3B7B"/>
    <w:rsid w:val="007A4405"/>
    <w:rsid w:val="007A5E37"/>
    <w:rsid w:val="007B01D3"/>
    <w:rsid w:val="007B0B84"/>
    <w:rsid w:val="007B176E"/>
    <w:rsid w:val="007B4797"/>
    <w:rsid w:val="007B47FC"/>
    <w:rsid w:val="007C1F04"/>
    <w:rsid w:val="007C5048"/>
    <w:rsid w:val="007C59D8"/>
    <w:rsid w:val="007D26CE"/>
    <w:rsid w:val="007D2AF7"/>
    <w:rsid w:val="007D2F3A"/>
    <w:rsid w:val="007D4D93"/>
    <w:rsid w:val="007D5B49"/>
    <w:rsid w:val="007D6841"/>
    <w:rsid w:val="007D697E"/>
    <w:rsid w:val="007D7340"/>
    <w:rsid w:val="007E0241"/>
    <w:rsid w:val="007E0BEF"/>
    <w:rsid w:val="007E1AD0"/>
    <w:rsid w:val="007E3A94"/>
    <w:rsid w:val="007E53C0"/>
    <w:rsid w:val="007E5718"/>
    <w:rsid w:val="007E5AFF"/>
    <w:rsid w:val="007F2E23"/>
    <w:rsid w:val="007F496A"/>
    <w:rsid w:val="007F64AE"/>
    <w:rsid w:val="007F674E"/>
    <w:rsid w:val="008007DE"/>
    <w:rsid w:val="008061FD"/>
    <w:rsid w:val="0081027F"/>
    <w:rsid w:val="00812706"/>
    <w:rsid w:val="008151F1"/>
    <w:rsid w:val="0081741E"/>
    <w:rsid w:val="00817F5C"/>
    <w:rsid w:val="00820906"/>
    <w:rsid w:val="008270AB"/>
    <w:rsid w:val="0083150B"/>
    <w:rsid w:val="008339A0"/>
    <w:rsid w:val="00836193"/>
    <w:rsid w:val="00836B94"/>
    <w:rsid w:val="00841217"/>
    <w:rsid w:val="008418A1"/>
    <w:rsid w:val="00841AC6"/>
    <w:rsid w:val="008426CC"/>
    <w:rsid w:val="008452FB"/>
    <w:rsid w:val="00845DB9"/>
    <w:rsid w:val="0085313F"/>
    <w:rsid w:val="00853CB4"/>
    <w:rsid w:val="00854425"/>
    <w:rsid w:val="00860819"/>
    <w:rsid w:val="00861E4B"/>
    <w:rsid w:val="0086332B"/>
    <w:rsid w:val="008725E5"/>
    <w:rsid w:val="0087263C"/>
    <w:rsid w:val="00872B5F"/>
    <w:rsid w:val="00872F66"/>
    <w:rsid w:val="0087462A"/>
    <w:rsid w:val="008905E9"/>
    <w:rsid w:val="00890676"/>
    <w:rsid w:val="008931BC"/>
    <w:rsid w:val="0089332C"/>
    <w:rsid w:val="0089462F"/>
    <w:rsid w:val="008979F0"/>
    <w:rsid w:val="008A07D1"/>
    <w:rsid w:val="008A22B3"/>
    <w:rsid w:val="008A2E18"/>
    <w:rsid w:val="008A3508"/>
    <w:rsid w:val="008A4F28"/>
    <w:rsid w:val="008B0431"/>
    <w:rsid w:val="008B317B"/>
    <w:rsid w:val="008B3FA0"/>
    <w:rsid w:val="008B4BF4"/>
    <w:rsid w:val="008B572C"/>
    <w:rsid w:val="008B7438"/>
    <w:rsid w:val="008B7F49"/>
    <w:rsid w:val="008C08CC"/>
    <w:rsid w:val="008C2314"/>
    <w:rsid w:val="008C43DA"/>
    <w:rsid w:val="008C4985"/>
    <w:rsid w:val="008C4C7B"/>
    <w:rsid w:val="008C6F89"/>
    <w:rsid w:val="008C714E"/>
    <w:rsid w:val="008D133A"/>
    <w:rsid w:val="008D2B04"/>
    <w:rsid w:val="008D6B3D"/>
    <w:rsid w:val="008D7F4A"/>
    <w:rsid w:val="008E19C3"/>
    <w:rsid w:val="008E3333"/>
    <w:rsid w:val="008E7BDB"/>
    <w:rsid w:val="008F1AF8"/>
    <w:rsid w:val="008F638B"/>
    <w:rsid w:val="008F712F"/>
    <w:rsid w:val="00900850"/>
    <w:rsid w:val="00901685"/>
    <w:rsid w:val="0090187F"/>
    <w:rsid w:val="00902889"/>
    <w:rsid w:val="00903C79"/>
    <w:rsid w:val="0090672A"/>
    <w:rsid w:val="00907C71"/>
    <w:rsid w:val="00911EB3"/>
    <w:rsid w:val="00913E29"/>
    <w:rsid w:val="00914BF7"/>
    <w:rsid w:val="00914D03"/>
    <w:rsid w:val="00915A75"/>
    <w:rsid w:val="009161F0"/>
    <w:rsid w:val="009174A8"/>
    <w:rsid w:val="009201C4"/>
    <w:rsid w:val="0092189A"/>
    <w:rsid w:val="00923EFE"/>
    <w:rsid w:val="00925996"/>
    <w:rsid w:val="009279BA"/>
    <w:rsid w:val="00927C16"/>
    <w:rsid w:val="009348F3"/>
    <w:rsid w:val="009352DA"/>
    <w:rsid w:val="009373E9"/>
    <w:rsid w:val="0094196F"/>
    <w:rsid w:val="00942D1D"/>
    <w:rsid w:val="009438C2"/>
    <w:rsid w:val="009446C0"/>
    <w:rsid w:val="00945EB0"/>
    <w:rsid w:val="00947A0C"/>
    <w:rsid w:val="009531E5"/>
    <w:rsid w:val="00953E22"/>
    <w:rsid w:val="00954309"/>
    <w:rsid w:val="009571BD"/>
    <w:rsid w:val="009625A1"/>
    <w:rsid w:val="00964E9C"/>
    <w:rsid w:val="0096767F"/>
    <w:rsid w:val="00967772"/>
    <w:rsid w:val="0097309C"/>
    <w:rsid w:val="009779D4"/>
    <w:rsid w:val="00982BF4"/>
    <w:rsid w:val="00983485"/>
    <w:rsid w:val="00983EF7"/>
    <w:rsid w:val="009865FB"/>
    <w:rsid w:val="009906D7"/>
    <w:rsid w:val="00991512"/>
    <w:rsid w:val="00991DE4"/>
    <w:rsid w:val="00993EF0"/>
    <w:rsid w:val="009A21B9"/>
    <w:rsid w:val="009A36CD"/>
    <w:rsid w:val="009A7D8B"/>
    <w:rsid w:val="009B04AC"/>
    <w:rsid w:val="009B1C3D"/>
    <w:rsid w:val="009B1E06"/>
    <w:rsid w:val="009B23EE"/>
    <w:rsid w:val="009B2D00"/>
    <w:rsid w:val="009B7FED"/>
    <w:rsid w:val="009C5046"/>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66B6"/>
    <w:rsid w:val="009F75F7"/>
    <w:rsid w:val="009F770D"/>
    <w:rsid w:val="00A019D9"/>
    <w:rsid w:val="00A10019"/>
    <w:rsid w:val="00A161E0"/>
    <w:rsid w:val="00A17160"/>
    <w:rsid w:val="00A245C9"/>
    <w:rsid w:val="00A3106F"/>
    <w:rsid w:val="00A36A86"/>
    <w:rsid w:val="00A40AD7"/>
    <w:rsid w:val="00A410B1"/>
    <w:rsid w:val="00A4266F"/>
    <w:rsid w:val="00A4697D"/>
    <w:rsid w:val="00A55AC6"/>
    <w:rsid w:val="00A619B8"/>
    <w:rsid w:val="00A65D9E"/>
    <w:rsid w:val="00A66D8B"/>
    <w:rsid w:val="00A670B4"/>
    <w:rsid w:val="00A6784A"/>
    <w:rsid w:val="00A67897"/>
    <w:rsid w:val="00A70954"/>
    <w:rsid w:val="00A70FA4"/>
    <w:rsid w:val="00A729CF"/>
    <w:rsid w:val="00A75F86"/>
    <w:rsid w:val="00A76C01"/>
    <w:rsid w:val="00A811E0"/>
    <w:rsid w:val="00A90006"/>
    <w:rsid w:val="00A9022D"/>
    <w:rsid w:val="00A909F3"/>
    <w:rsid w:val="00A92F0E"/>
    <w:rsid w:val="00A93A65"/>
    <w:rsid w:val="00A93AA9"/>
    <w:rsid w:val="00A9427B"/>
    <w:rsid w:val="00AA1176"/>
    <w:rsid w:val="00AA1A42"/>
    <w:rsid w:val="00AA24D3"/>
    <w:rsid w:val="00AA2A42"/>
    <w:rsid w:val="00AA4D07"/>
    <w:rsid w:val="00AA6434"/>
    <w:rsid w:val="00AA66AD"/>
    <w:rsid w:val="00AA7EC2"/>
    <w:rsid w:val="00AB0967"/>
    <w:rsid w:val="00AB1FCE"/>
    <w:rsid w:val="00AB30FE"/>
    <w:rsid w:val="00AB401D"/>
    <w:rsid w:val="00AB7973"/>
    <w:rsid w:val="00AB7C2F"/>
    <w:rsid w:val="00AC0656"/>
    <w:rsid w:val="00AC1838"/>
    <w:rsid w:val="00AC57CE"/>
    <w:rsid w:val="00AC62C7"/>
    <w:rsid w:val="00AC63A5"/>
    <w:rsid w:val="00AD1141"/>
    <w:rsid w:val="00AD1FBE"/>
    <w:rsid w:val="00AD3780"/>
    <w:rsid w:val="00AE1FF7"/>
    <w:rsid w:val="00AE2FF9"/>
    <w:rsid w:val="00AE49C4"/>
    <w:rsid w:val="00AF1802"/>
    <w:rsid w:val="00AF1E3A"/>
    <w:rsid w:val="00AF226B"/>
    <w:rsid w:val="00AF33FB"/>
    <w:rsid w:val="00AF38DF"/>
    <w:rsid w:val="00AF4884"/>
    <w:rsid w:val="00AF7844"/>
    <w:rsid w:val="00B0073A"/>
    <w:rsid w:val="00B009E5"/>
    <w:rsid w:val="00B01E71"/>
    <w:rsid w:val="00B04098"/>
    <w:rsid w:val="00B06270"/>
    <w:rsid w:val="00B06B3C"/>
    <w:rsid w:val="00B06C31"/>
    <w:rsid w:val="00B13851"/>
    <w:rsid w:val="00B13997"/>
    <w:rsid w:val="00B166B2"/>
    <w:rsid w:val="00B16F8A"/>
    <w:rsid w:val="00B20614"/>
    <w:rsid w:val="00B20E77"/>
    <w:rsid w:val="00B22059"/>
    <w:rsid w:val="00B22C12"/>
    <w:rsid w:val="00B23EEE"/>
    <w:rsid w:val="00B2418D"/>
    <w:rsid w:val="00B24826"/>
    <w:rsid w:val="00B2792D"/>
    <w:rsid w:val="00B30AAB"/>
    <w:rsid w:val="00B31F31"/>
    <w:rsid w:val="00B320B5"/>
    <w:rsid w:val="00B368D7"/>
    <w:rsid w:val="00B37AD8"/>
    <w:rsid w:val="00B401DE"/>
    <w:rsid w:val="00B426CB"/>
    <w:rsid w:val="00B43467"/>
    <w:rsid w:val="00B43EDA"/>
    <w:rsid w:val="00B447BB"/>
    <w:rsid w:val="00B466AF"/>
    <w:rsid w:val="00B46D00"/>
    <w:rsid w:val="00B50126"/>
    <w:rsid w:val="00B50B4C"/>
    <w:rsid w:val="00B51EC2"/>
    <w:rsid w:val="00B55E47"/>
    <w:rsid w:val="00B56468"/>
    <w:rsid w:val="00B5779E"/>
    <w:rsid w:val="00B604DA"/>
    <w:rsid w:val="00B60EA9"/>
    <w:rsid w:val="00B60F99"/>
    <w:rsid w:val="00B62150"/>
    <w:rsid w:val="00B622A8"/>
    <w:rsid w:val="00B653F1"/>
    <w:rsid w:val="00B6769B"/>
    <w:rsid w:val="00B70FA6"/>
    <w:rsid w:val="00B72EDC"/>
    <w:rsid w:val="00B7325D"/>
    <w:rsid w:val="00B756F3"/>
    <w:rsid w:val="00B804B2"/>
    <w:rsid w:val="00B80C13"/>
    <w:rsid w:val="00B830A0"/>
    <w:rsid w:val="00B83B91"/>
    <w:rsid w:val="00B86DEB"/>
    <w:rsid w:val="00B92CBA"/>
    <w:rsid w:val="00B94300"/>
    <w:rsid w:val="00BA062D"/>
    <w:rsid w:val="00BA7740"/>
    <w:rsid w:val="00BB077C"/>
    <w:rsid w:val="00BB0E5A"/>
    <w:rsid w:val="00BB1C7F"/>
    <w:rsid w:val="00BB1FB2"/>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1B12"/>
    <w:rsid w:val="00BE2EA4"/>
    <w:rsid w:val="00BE46B5"/>
    <w:rsid w:val="00BE527A"/>
    <w:rsid w:val="00BF0DBD"/>
    <w:rsid w:val="00BF1470"/>
    <w:rsid w:val="00BF163B"/>
    <w:rsid w:val="00BF43D8"/>
    <w:rsid w:val="00BF6CBF"/>
    <w:rsid w:val="00BF6E68"/>
    <w:rsid w:val="00C0196B"/>
    <w:rsid w:val="00C026D2"/>
    <w:rsid w:val="00C047D4"/>
    <w:rsid w:val="00C052C3"/>
    <w:rsid w:val="00C05495"/>
    <w:rsid w:val="00C0611A"/>
    <w:rsid w:val="00C06E40"/>
    <w:rsid w:val="00C074B8"/>
    <w:rsid w:val="00C07FE4"/>
    <w:rsid w:val="00C11042"/>
    <w:rsid w:val="00C143D3"/>
    <w:rsid w:val="00C1644E"/>
    <w:rsid w:val="00C164AE"/>
    <w:rsid w:val="00C16A48"/>
    <w:rsid w:val="00C20927"/>
    <w:rsid w:val="00C24DBF"/>
    <w:rsid w:val="00C26AB0"/>
    <w:rsid w:val="00C30487"/>
    <w:rsid w:val="00C33835"/>
    <w:rsid w:val="00C36A38"/>
    <w:rsid w:val="00C36EB7"/>
    <w:rsid w:val="00C408EA"/>
    <w:rsid w:val="00C449CD"/>
    <w:rsid w:val="00C46FE3"/>
    <w:rsid w:val="00C50FCB"/>
    <w:rsid w:val="00C51110"/>
    <w:rsid w:val="00C5353C"/>
    <w:rsid w:val="00C57111"/>
    <w:rsid w:val="00C63B8A"/>
    <w:rsid w:val="00C65528"/>
    <w:rsid w:val="00C659F9"/>
    <w:rsid w:val="00C67BBA"/>
    <w:rsid w:val="00C708FA"/>
    <w:rsid w:val="00C72C52"/>
    <w:rsid w:val="00C7407A"/>
    <w:rsid w:val="00C74F6F"/>
    <w:rsid w:val="00C762CC"/>
    <w:rsid w:val="00C768F4"/>
    <w:rsid w:val="00C80FC8"/>
    <w:rsid w:val="00C83507"/>
    <w:rsid w:val="00C83C9A"/>
    <w:rsid w:val="00C848D6"/>
    <w:rsid w:val="00C8608F"/>
    <w:rsid w:val="00C908AF"/>
    <w:rsid w:val="00C92B01"/>
    <w:rsid w:val="00C96CAA"/>
    <w:rsid w:val="00C976B1"/>
    <w:rsid w:val="00CA4081"/>
    <w:rsid w:val="00CA43BA"/>
    <w:rsid w:val="00CA6874"/>
    <w:rsid w:val="00CB0080"/>
    <w:rsid w:val="00CB4A56"/>
    <w:rsid w:val="00CB4CD2"/>
    <w:rsid w:val="00CB5794"/>
    <w:rsid w:val="00CB7515"/>
    <w:rsid w:val="00CC0DF5"/>
    <w:rsid w:val="00CC3AA1"/>
    <w:rsid w:val="00CC628B"/>
    <w:rsid w:val="00CC7FDC"/>
    <w:rsid w:val="00CD4503"/>
    <w:rsid w:val="00CD624F"/>
    <w:rsid w:val="00CE2982"/>
    <w:rsid w:val="00CE4F25"/>
    <w:rsid w:val="00CE57BA"/>
    <w:rsid w:val="00CF072C"/>
    <w:rsid w:val="00CF1113"/>
    <w:rsid w:val="00CF2EB1"/>
    <w:rsid w:val="00CF447C"/>
    <w:rsid w:val="00CF45E6"/>
    <w:rsid w:val="00CF628D"/>
    <w:rsid w:val="00D00449"/>
    <w:rsid w:val="00D00E42"/>
    <w:rsid w:val="00D05108"/>
    <w:rsid w:val="00D05F84"/>
    <w:rsid w:val="00D061E0"/>
    <w:rsid w:val="00D078F5"/>
    <w:rsid w:val="00D12A6C"/>
    <w:rsid w:val="00D13D51"/>
    <w:rsid w:val="00D227F7"/>
    <w:rsid w:val="00D22C1D"/>
    <w:rsid w:val="00D230C1"/>
    <w:rsid w:val="00D24831"/>
    <w:rsid w:val="00D267C1"/>
    <w:rsid w:val="00D26C75"/>
    <w:rsid w:val="00D27261"/>
    <w:rsid w:val="00D273DC"/>
    <w:rsid w:val="00D30DFF"/>
    <w:rsid w:val="00D34A52"/>
    <w:rsid w:val="00D3554E"/>
    <w:rsid w:val="00D37DC2"/>
    <w:rsid w:val="00D42F1A"/>
    <w:rsid w:val="00D4325C"/>
    <w:rsid w:val="00D43688"/>
    <w:rsid w:val="00D43886"/>
    <w:rsid w:val="00D444D1"/>
    <w:rsid w:val="00D45115"/>
    <w:rsid w:val="00D451E5"/>
    <w:rsid w:val="00D458AE"/>
    <w:rsid w:val="00D460BC"/>
    <w:rsid w:val="00D4773A"/>
    <w:rsid w:val="00D52723"/>
    <w:rsid w:val="00D5278A"/>
    <w:rsid w:val="00D52A07"/>
    <w:rsid w:val="00D54BB0"/>
    <w:rsid w:val="00D559DC"/>
    <w:rsid w:val="00D566C6"/>
    <w:rsid w:val="00D56F98"/>
    <w:rsid w:val="00D57C25"/>
    <w:rsid w:val="00D61348"/>
    <w:rsid w:val="00D617D2"/>
    <w:rsid w:val="00D61A5F"/>
    <w:rsid w:val="00D63F2D"/>
    <w:rsid w:val="00D6444F"/>
    <w:rsid w:val="00D66539"/>
    <w:rsid w:val="00D72AF8"/>
    <w:rsid w:val="00D76DF4"/>
    <w:rsid w:val="00D818B3"/>
    <w:rsid w:val="00D823DA"/>
    <w:rsid w:val="00D825EF"/>
    <w:rsid w:val="00D82E79"/>
    <w:rsid w:val="00D85135"/>
    <w:rsid w:val="00D85AF1"/>
    <w:rsid w:val="00D870CB"/>
    <w:rsid w:val="00D87536"/>
    <w:rsid w:val="00D87D76"/>
    <w:rsid w:val="00D906F6"/>
    <w:rsid w:val="00D90A47"/>
    <w:rsid w:val="00D90B91"/>
    <w:rsid w:val="00D9315E"/>
    <w:rsid w:val="00D93301"/>
    <w:rsid w:val="00D937FB"/>
    <w:rsid w:val="00D9490B"/>
    <w:rsid w:val="00D94A6F"/>
    <w:rsid w:val="00DA1DBF"/>
    <w:rsid w:val="00DA1DDD"/>
    <w:rsid w:val="00DA2C57"/>
    <w:rsid w:val="00DA2C99"/>
    <w:rsid w:val="00DA30B8"/>
    <w:rsid w:val="00DA4F2A"/>
    <w:rsid w:val="00DA7836"/>
    <w:rsid w:val="00DA7B5D"/>
    <w:rsid w:val="00DA7D99"/>
    <w:rsid w:val="00DB2D94"/>
    <w:rsid w:val="00DB3D48"/>
    <w:rsid w:val="00DB455B"/>
    <w:rsid w:val="00DB7605"/>
    <w:rsid w:val="00DB7D7D"/>
    <w:rsid w:val="00DC05F8"/>
    <w:rsid w:val="00DC1DCB"/>
    <w:rsid w:val="00DC786B"/>
    <w:rsid w:val="00DD2649"/>
    <w:rsid w:val="00DD4B33"/>
    <w:rsid w:val="00DD785C"/>
    <w:rsid w:val="00DD7C44"/>
    <w:rsid w:val="00DE26E1"/>
    <w:rsid w:val="00DE29F8"/>
    <w:rsid w:val="00DE303E"/>
    <w:rsid w:val="00DE5133"/>
    <w:rsid w:val="00E0062C"/>
    <w:rsid w:val="00E06339"/>
    <w:rsid w:val="00E07816"/>
    <w:rsid w:val="00E107BB"/>
    <w:rsid w:val="00E12BD3"/>
    <w:rsid w:val="00E13324"/>
    <w:rsid w:val="00E16BC6"/>
    <w:rsid w:val="00E20740"/>
    <w:rsid w:val="00E21F42"/>
    <w:rsid w:val="00E22102"/>
    <w:rsid w:val="00E22697"/>
    <w:rsid w:val="00E25F7D"/>
    <w:rsid w:val="00E26057"/>
    <w:rsid w:val="00E26B9D"/>
    <w:rsid w:val="00E27887"/>
    <w:rsid w:val="00E3103F"/>
    <w:rsid w:val="00E31E4A"/>
    <w:rsid w:val="00E3255F"/>
    <w:rsid w:val="00E3571A"/>
    <w:rsid w:val="00E37840"/>
    <w:rsid w:val="00E40B35"/>
    <w:rsid w:val="00E43DE8"/>
    <w:rsid w:val="00E455B3"/>
    <w:rsid w:val="00E47B48"/>
    <w:rsid w:val="00E51449"/>
    <w:rsid w:val="00E539B8"/>
    <w:rsid w:val="00E652E1"/>
    <w:rsid w:val="00E65B83"/>
    <w:rsid w:val="00E6632F"/>
    <w:rsid w:val="00E665FF"/>
    <w:rsid w:val="00E66F52"/>
    <w:rsid w:val="00E6761A"/>
    <w:rsid w:val="00E67714"/>
    <w:rsid w:val="00E70545"/>
    <w:rsid w:val="00E71E59"/>
    <w:rsid w:val="00E749C4"/>
    <w:rsid w:val="00E74EB7"/>
    <w:rsid w:val="00E755B0"/>
    <w:rsid w:val="00E76EF4"/>
    <w:rsid w:val="00E76FF4"/>
    <w:rsid w:val="00E7754E"/>
    <w:rsid w:val="00E84EDA"/>
    <w:rsid w:val="00E85A8F"/>
    <w:rsid w:val="00E9560F"/>
    <w:rsid w:val="00EA2923"/>
    <w:rsid w:val="00EB0AFA"/>
    <w:rsid w:val="00EB1ADC"/>
    <w:rsid w:val="00EB3707"/>
    <w:rsid w:val="00EB631D"/>
    <w:rsid w:val="00EB6DD6"/>
    <w:rsid w:val="00EB75B8"/>
    <w:rsid w:val="00EC05C0"/>
    <w:rsid w:val="00EC0F01"/>
    <w:rsid w:val="00EC19E6"/>
    <w:rsid w:val="00EC1B42"/>
    <w:rsid w:val="00EC2C4A"/>
    <w:rsid w:val="00EC57AB"/>
    <w:rsid w:val="00EC591D"/>
    <w:rsid w:val="00ED0B64"/>
    <w:rsid w:val="00ED110D"/>
    <w:rsid w:val="00ED3BAB"/>
    <w:rsid w:val="00ED6AF9"/>
    <w:rsid w:val="00EE0F27"/>
    <w:rsid w:val="00EE4A94"/>
    <w:rsid w:val="00EE4C2A"/>
    <w:rsid w:val="00EE5419"/>
    <w:rsid w:val="00EF0FA2"/>
    <w:rsid w:val="00EF1217"/>
    <w:rsid w:val="00EF18AC"/>
    <w:rsid w:val="00EF390B"/>
    <w:rsid w:val="00F0203E"/>
    <w:rsid w:val="00F02683"/>
    <w:rsid w:val="00F04335"/>
    <w:rsid w:val="00F043BA"/>
    <w:rsid w:val="00F045EC"/>
    <w:rsid w:val="00F0495F"/>
    <w:rsid w:val="00F04D24"/>
    <w:rsid w:val="00F053DC"/>
    <w:rsid w:val="00F055F2"/>
    <w:rsid w:val="00F05F94"/>
    <w:rsid w:val="00F0717D"/>
    <w:rsid w:val="00F125B3"/>
    <w:rsid w:val="00F12A33"/>
    <w:rsid w:val="00F1347E"/>
    <w:rsid w:val="00F15781"/>
    <w:rsid w:val="00F15ACF"/>
    <w:rsid w:val="00F16D57"/>
    <w:rsid w:val="00F17077"/>
    <w:rsid w:val="00F2165E"/>
    <w:rsid w:val="00F22320"/>
    <w:rsid w:val="00F240D5"/>
    <w:rsid w:val="00F24100"/>
    <w:rsid w:val="00F25B50"/>
    <w:rsid w:val="00F25CBC"/>
    <w:rsid w:val="00F26B26"/>
    <w:rsid w:val="00F26D0A"/>
    <w:rsid w:val="00F30DB8"/>
    <w:rsid w:val="00F3151A"/>
    <w:rsid w:val="00F322B5"/>
    <w:rsid w:val="00F3281E"/>
    <w:rsid w:val="00F32B24"/>
    <w:rsid w:val="00F33B3B"/>
    <w:rsid w:val="00F4145D"/>
    <w:rsid w:val="00F4290F"/>
    <w:rsid w:val="00F42C6E"/>
    <w:rsid w:val="00F442A7"/>
    <w:rsid w:val="00F457A9"/>
    <w:rsid w:val="00F5031D"/>
    <w:rsid w:val="00F5292B"/>
    <w:rsid w:val="00F54A18"/>
    <w:rsid w:val="00F56BAC"/>
    <w:rsid w:val="00F5718D"/>
    <w:rsid w:val="00F57711"/>
    <w:rsid w:val="00F61B7F"/>
    <w:rsid w:val="00F61C24"/>
    <w:rsid w:val="00F63F1A"/>
    <w:rsid w:val="00F66DC1"/>
    <w:rsid w:val="00F700F2"/>
    <w:rsid w:val="00F70FFE"/>
    <w:rsid w:val="00F7511A"/>
    <w:rsid w:val="00F773D8"/>
    <w:rsid w:val="00F85C29"/>
    <w:rsid w:val="00F85C7C"/>
    <w:rsid w:val="00F923D7"/>
    <w:rsid w:val="00F93D26"/>
    <w:rsid w:val="00F9442C"/>
    <w:rsid w:val="00F94F6A"/>
    <w:rsid w:val="00F960EE"/>
    <w:rsid w:val="00FA1E20"/>
    <w:rsid w:val="00FA2520"/>
    <w:rsid w:val="00FA3801"/>
    <w:rsid w:val="00FB08BE"/>
    <w:rsid w:val="00FB25EC"/>
    <w:rsid w:val="00FB49E7"/>
    <w:rsid w:val="00FB52E8"/>
    <w:rsid w:val="00FC0FD0"/>
    <w:rsid w:val="00FC5734"/>
    <w:rsid w:val="00FC5F5C"/>
    <w:rsid w:val="00FC6BE8"/>
    <w:rsid w:val="00FD0222"/>
    <w:rsid w:val="00FD1B7F"/>
    <w:rsid w:val="00FD2851"/>
    <w:rsid w:val="00FE1801"/>
    <w:rsid w:val="00FE3346"/>
    <w:rsid w:val="00FE78BA"/>
    <w:rsid w:val="00FE7B6E"/>
    <w:rsid w:val="00FF25CC"/>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C3516"/>
  <w15:docId w15:val="{6503383F-7851-4BA5-A721-2B6F15BC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A1"/>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rPr>
  </w:style>
  <w:style w:type="paragraph" w:styleId="Heading2">
    <w:name w:val="heading 2"/>
    <w:basedOn w:val="Normal"/>
    <w:next w:val="Normal"/>
    <w:qFormat/>
    <w:rsid w:val="00AA24D3"/>
    <w:pPr>
      <w:keepNext/>
      <w:spacing w:before="240" w:after="120"/>
      <w:outlineLvl w:val="1"/>
    </w:pPr>
    <w:rPr>
      <w:rFonts w:eastAsia="Times New Roman" w:cs="Arial"/>
      <w:b/>
      <w:bCs/>
      <w:iCs/>
      <w:szCs w:val="28"/>
    </w:rPr>
  </w:style>
  <w:style w:type="paragraph" w:styleId="Heading3">
    <w:name w:val="heading 3"/>
    <w:basedOn w:val="Normal"/>
    <w:next w:val="Normal"/>
    <w:qFormat/>
    <w:rsid w:val="000E0892"/>
    <w:pPr>
      <w:keepNext/>
      <w:spacing w:before="240" w:after="120"/>
      <w:outlineLvl w:val="2"/>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rPr>
  </w:style>
  <w:style w:type="paragraph" w:customStyle="1" w:styleId="Tabletext">
    <w:name w:val="Table text"/>
    <w:next w:val="Normal"/>
    <w:rsid w:val="00444C92"/>
    <w:pPr>
      <w:spacing w:before="60" w:after="60"/>
    </w:pPr>
    <w:rPr>
      <w:rFonts w:eastAsia="Times New Roman"/>
    </w:rPr>
  </w:style>
  <w:style w:type="paragraph" w:styleId="Header">
    <w:name w:val="header"/>
    <w:basedOn w:val="Normal"/>
    <w:rsid w:val="00444C92"/>
    <w:pPr>
      <w:tabs>
        <w:tab w:val="center" w:pos="4320"/>
        <w:tab w:val="right" w:pos="8640"/>
      </w:tabs>
      <w:spacing w:after="120"/>
    </w:pPr>
    <w:rPr>
      <w:rFonts w:eastAsia="Times New Roman"/>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rPr>
  </w:style>
  <w:style w:type="paragraph" w:styleId="BodyText">
    <w:name w:val="Body Text"/>
    <w:basedOn w:val="Normal"/>
    <w:rsid w:val="00444C92"/>
    <w:pPr>
      <w:spacing w:after="120"/>
    </w:pPr>
    <w:rPr>
      <w:rFonts w:eastAsia="Times New Roman"/>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lang w:eastAsia="zh-CN"/>
    </w:rPr>
  </w:style>
  <w:style w:type="paragraph" w:customStyle="1" w:styleId="ColorfulShading-Accent11">
    <w:name w:val="Colorful Shading - Accent 11"/>
    <w:hidden/>
    <w:uiPriority w:val="71"/>
    <w:rsid w:val="001B61EB"/>
    <w:rPr>
      <w:lang w:eastAsia="zh-CN"/>
    </w:rPr>
  </w:style>
  <w:style w:type="paragraph" w:customStyle="1" w:styleId="Default">
    <w:name w:val="Default"/>
    <w:rsid w:val="005C11C7"/>
    <w:pPr>
      <w:autoSpaceDE w:val="0"/>
      <w:autoSpaceDN w:val="0"/>
      <w:adjustRightInd w:val="0"/>
    </w:pPr>
    <w:rPr>
      <w:color w:val="000000"/>
    </w:rPr>
  </w:style>
  <w:style w:type="paragraph" w:styleId="ListParagraph">
    <w:name w:val="List Paragraph"/>
    <w:basedOn w:val="Normal"/>
    <w:uiPriority w:val="1"/>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UnresolvedMention2">
    <w:name w:val="Unresolved Mention2"/>
    <w:basedOn w:val="DefaultParagraphFont"/>
    <w:uiPriority w:val="99"/>
    <w:semiHidden/>
    <w:unhideWhenUsed/>
    <w:rsid w:val="004B613A"/>
    <w:rPr>
      <w:color w:val="605E5C"/>
      <w:shd w:val="clear" w:color="auto" w:fill="E1DFDD"/>
    </w:rPr>
  </w:style>
  <w:style w:type="character" w:customStyle="1" w:styleId="UnresolvedMention">
    <w:name w:val="Unresolved Mention"/>
    <w:basedOn w:val="DefaultParagraphFont"/>
    <w:uiPriority w:val="99"/>
    <w:semiHidden/>
    <w:unhideWhenUsed/>
    <w:rsid w:val="00592BFD"/>
    <w:rPr>
      <w:color w:val="605E5C"/>
      <w:shd w:val="clear" w:color="auto" w:fill="E1DFDD"/>
    </w:rPr>
  </w:style>
  <w:style w:type="character" w:customStyle="1" w:styleId="screenreader-only">
    <w:name w:val="screenreader-only"/>
    <w:basedOn w:val="DefaultParagraphFont"/>
    <w:rsid w:val="00592BFD"/>
  </w:style>
  <w:style w:type="character" w:customStyle="1" w:styleId="Heading1Char">
    <w:name w:val="Heading 1 Char"/>
    <w:basedOn w:val="DefaultParagraphFont"/>
    <w:link w:val="Heading1"/>
    <w:rsid w:val="00FA3801"/>
    <w:rPr>
      <w:rFonts w:eastAsia="Times New Roman" w:cs="Arial"/>
      <w:b/>
      <w:bCs/>
      <w:kern w:val="32"/>
      <w:sz w:val="32"/>
      <w:szCs w:val="32"/>
    </w:rPr>
  </w:style>
  <w:style w:type="character" w:customStyle="1" w:styleId="instructurefileholder">
    <w:name w:val="instructure_file_holder"/>
    <w:basedOn w:val="DefaultParagraphFont"/>
    <w:rsid w:val="004D4039"/>
  </w:style>
  <w:style w:type="character" w:customStyle="1" w:styleId="entry-author-name">
    <w:name w:val="entry-author-name"/>
    <w:basedOn w:val="DefaultParagraphFont"/>
    <w:rsid w:val="005C56AC"/>
  </w:style>
  <w:style w:type="character" w:styleId="Strong">
    <w:name w:val="Strong"/>
    <w:basedOn w:val="DefaultParagraphFont"/>
    <w:uiPriority w:val="22"/>
    <w:qFormat/>
    <w:rsid w:val="00D87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86530044">
      <w:bodyDiv w:val="1"/>
      <w:marLeft w:val="0"/>
      <w:marRight w:val="0"/>
      <w:marTop w:val="0"/>
      <w:marBottom w:val="0"/>
      <w:divBdr>
        <w:top w:val="none" w:sz="0" w:space="0" w:color="auto"/>
        <w:left w:val="none" w:sz="0" w:space="0" w:color="auto"/>
        <w:bottom w:val="none" w:sz="0" w:space="0" w:color="auto"/>
        <w:right w:val="none" w:sz="0" w:space="0" w:color="auto"/>
      </w:divBdr>
    </w:div>
    <w:div w:id="201329100">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41425434">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06771388">
      <w:bodyDiv w:val="1"/>
      <w:marLeft w:val="0"/>
      <w:marRight w:val="0"/>
      <w:marTop w:val="0"/>
      <w:marBottom w:val="0"/>
      <w:divBdr>
        <w:top w:val="none" w:sz="0" w:space="0" w:color="auto"/>
        <w:left w:val="none" w:sz="0" w:space="0" w:color="auto"/>
        <w:bottom w:val="none" w:sz="0" w:space="0" w:color="auto"/>
        <w:right w:val="none" w:sz="0" w:space="0" w:color="auto"/>
      </w:divBdr>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146582366">
      <w:bodyDiv w:val="1"/>
      <w:marLeft w:val="0"/>
      <w:marRight w:val="0"/>
      <w:marTop w:val="0"/>
      <w:marBottom w:val="0"/>
      <w:divBdr>
        <w:top w:val="none" w:sz="0" w:space="0" w:color="auto"/>
        <w:left w:val="none" w:sz="0" w:space="0" w:color="auto"/>
        <w:bottom w:val="none" w:sz="0" w:space="0" w:color="auto"/>
        <w:right w:val="none" w:sz="0" w:space="0" w:color="auto"/>
      </w:divBdr>
    </w:div>
    <w:div w:id="1294870480">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856730730">
      <w:bodyDiv w:val="1"/>
      <w:marLeft w:val="0"/>
      <w:marRight w:val="0"/>
      <w:marTop w:val="0"/>
      <w:marBottom w:val="0"/>
      <w:divBdr>
        <w:top w:val="none" w:sz="0" w:space="0" w:color="auto"/>
        <w:left w:val="none" w:sz="0" w:space="0" w:color="auto"/>
        <w:bottom w:val="none" w:sz="0" w:space="0" w:color="auto"/>
        <w:right w:val="none" w:sz="0" w:space="0" w:color="auto"/>
      </w:divBdr>
    </w:div>
    <w:div w:id="1893079626">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7377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201179966-System-Requirements-for-iOS-and-Android" TargetMode="External"/><Relationship Id="rId18" Type="http://schemas.openxmlformats.org/officeDocument/2006/relationships/hyperlink" Target="https://guides.instructure.com/m/4214/l/82542-what-are-the-basic-computer-specifications-for-canvas" TargetMode="External"/><Relationship Id="rId26" Type="http://schemas.openxmlformats.org/officeDocument/2006/relationships/hyperlink" Target="https://www.youtube.com/watch?v=J0gosGXSgsI" TargetMode="External"/><Relationship Id="rId39" Type="http://schemas.openxmlformats.org/officeDocument/2006/relationships/hyperlink" Target="https://calmatters.org/economy/2019/05/weakling-or-bully-ceqa-environmental-law-california-development-battles/" TargetMode="External"/><Relationship Id="rId21" Type="http://schemas.openxmlformats.org/officeDocument/2006/relationships/hyperlink" Target="https://www.sjsu.edu/senate/docs/S12-7.pdf" TargetMode="External"/><Relationship Id="rId34" Type="http://schemas.openxmlformats.org/officeDocument/2006/relationships/hyperlink" Target="https://cdxnodengn.epa.gov/cdx-enepa-public/action/eis/search" TargetMode="External"/><Relationship Id="rId42" Type="http://schemas.openxmlformats.org/officeDocument/2006/relationships/hyperlink" Target="https://sjsu.instructure.com/courses/1416404/files/62706441?wrap=1" TargetMode="External"/><Relationship Id="rId47" Type="http://schemas.openxmlformats.org/officeDocument/2006/relationships/hyperlink" Target="https://www.youtube.com/watch?v=OGjnIG7puzY" TargetMode="External"/><Relationship Id="rId50" Type="http://schemas.openxmlformats.org/officeDocument/2006/relationships/hyperlink" Target="https://www.marineinsight.com/author/soumyajit-dasgupta/"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pport.zoom.us/hc/en-us/articles/201362023-System-Requirements-for-PC-Mac-and-Linux" TargetMode="External"/><Relationship Id="rId17" Type="http://schemas.openxmlformats.org/officeDocument/2006/relationships/hyperlink" Target="https://sjsu.instructure.com/" TargetMode="External"/><Relationship Id="rId25" Type="http://schemas.openxmlformats.org/officeDocument/2006/relationships/hyperlink" Target="https://www.youtube.com/watch?v=0bf3CwYCxXw&amp;feature=youtu.be" TargetMode="External"/><Relationship Id="rId33" Type="http://schemas.openxmlformats.org/officeDocument/2006/relationships/hyperlink" Target="https://www.sciencefocus.com/space/space-mining-the-new-goldrush/" TargetMode="External"/><Relationship Id="rId38" Type="http://schemas.openxmlformats.org/officeDocument/2006/relationships/hyperlink" Target="https://sjsu.instructure.com/courses/1416404/files/62459827/download?download_frd=1" TargetMode="External"/><Relationship Id="rId46" Type="http://schemas.openxmlformats.org/officeDocument/2006/relationships/hyperlink" Target="https://www.outsideonline.com/2270291/mountain-bikes-wilderness" TargetMode="External"/><Relationship Id="rId2" Type="http://schemas.openxmlformats.org/officeDocument/2006/relationships/numbering" Target="numbering.xml"/><Relationship Id="rId16" Type="http://schemas.openxmlformats.org/officeDocument/2006/relationships/hyperlink" Target="http://windows.microsoft.com/en-us/windows/windows-media-player" TargetMode="External"/><Relationship Id="rId20" Type="http://schemas.openxmlformats.org/officeDocument/2006/relationships/hyperlink" Target="http://www.sjsu.edu/senate/docs/S16-9.pdf" TargetMode="External"/><Relationship Id="rId29" Type="http://schemas.openxmlformats.org/officeDocument/2006/relationships/hyperlink" Target="https://www.cbsnews.com/news/ddt-barrels-toxic-waste-dump-pacific-ocean-california/" TargetMode="External"/><Relationship Id="rId41" Type="http://schemas.openxmlformats.org/officeDocument/2006/relationships/hyperlink" Target="https://www.xerces.org/blog/court-decision-undermines-state-of-californias-ability-to-protect-insects-under-its-endangered" TargetMode="External"/><Relationship Id="rId54" Type="http://schemas.openxmlformats.org/officeDocument/2006/relationships/hyperlink" Target="https://www.theregreview.org/2021/04/14/pugh-what-comes-next-for-anw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jsu.zoom.us/j/85989166588?pwd=VWJHTlhBSHFOYkY5MUVCZlY5ZjFaUT09" TargetMode="External"/><Relationship Id="rId24" Type="http://schemas.openxmlformats.org/officeDocument/2006/relationships/hyperlink" Target="https://www.sjsu.edu/writingcenter" TargetMode="External"/><Relationship Id="rId32" Type="http://schemas.openxmlformats.org/officeDocument/2006/relationships/hyperlink" Target="https://www.youtube.com/watch?v=fGnPYBavNQM&amp;t=2s" TargetMode="External"/><Relationship Id="rId37" Type="http://schemas.openxmlformats.org/officeDocument/2006/relationships/hyperlink" Target="https://sjsu.instructure.com/courses/1416404/files/62459827?wrap=1" TargetMode="External"/><Relationship Id="rId40" Type="http://schemas.openxmlformats.org/officeDocument/2006/relationships/hyperlink" Target="https://academic.oup.com/bioscience/article/68/11/861/5078556" TargetMode="External"/><Relationship Id="rId45" Type="http://schemas.openxmlformats.org/officeDocument/2006/relationships/hyperlink" Target="https://www.outsideonline.com/2165406/five-lies-being-used-get-mountain-bikes-wilderness" TargetMode="External"/><Relationship Id="rId53" Type="http://schemas.openxmlformats.org/officeDocument/2006/relationships/hyperlink" Target="http://openanwr.com/history/" TargetMode="External"/><Relationship Id="rId5" Type="http://schemas.openxmlformats.org/officeDocument/2006/relationships/webSettings" Target="webSettings.xml"/><Relationship Id="rId15" Type="http://schemas.openxmlformats.org/officeDocument/2006/relationships/hyperlink" Target="http://www.adobe.com/support/flashplayer/downloads.html" TargetMode="External"/><Relationship Id="rId23" Type="http://schemas.openxmlformats.org/officeDocument/2006/relationships/hyperlink" Target="http://sjsu.mywconline.com/" TargetMode="External"/><Relationship Id="rId28" Type="http://schemas.openxmlformats.org/officeDocument/2006/relationships/hyperlink" Target="https://www.politico.com/agenda/story/2017/05/10/safe-drinking-water-perchlorate-000434/" TargetMode="External"/><Relationship Id="rId36" Type="http://schemas.openxmlformats.org/officeDocument/2006/relationships/hyperlink" Target="https://sjsu.instructure.com/courses/1416404/files/62459780/download?download_frd=1" TargetMode="External"/><Relationship Id="rId49" Type="http://schemas.openxmlformats.org/officeDocument/2006/relationships/hyperlink" Target="https://abcnews.go.com/Technology/wireStory/tribe-hopes-hunt-whales-20-years-kill-67020050" TargetMode="External"/><Relationship Id="rId57" Type="http://schemas.openxmlformats.org/officeDocument/2006/relationships/theme" Target="theme/theme1.xml"/><Relationship Id="rId10" Type="http://schemas.openxmlformats.org/officeDocument/2006/relationships/hyperlink" Target="https://sjsu.instructure.com/courses/1433976" TargetMode="External"/><Relationship Id="rId19" Type="http://schemas.openxmlformats.org/officeDocument/2006/relationships/hyperlink" Target="https://guides.instructure.com/m/4214/l/41056-which-browsers-does-canvas-support" TargetMode="External"/><Relationship Id="rId31" Type="http://schemas.openxmlformats.org/officeDocument/2006/relationships/hyperlink" Target="https://www.epa.gov/superfund/search-superfund-sites-where-you-live" TargetMode="External"/><Relationship Id="rId44" Type="http://schemas.openxmlformats.org/officeDocument/2006/relationships/hyperlink" Target="https://conbio.onlinelibrary.wiley.com/doi/abs/10.1111/conl.12595" TargetMode="External"/><Relationship Id="rId52" Type="http://schemas.openxmlformats.org/officeDocument/2006/relationships/hyperlink" Target="https://www.youtube.com/watch?v=zw6VPqQ4Ixc" TargetMode="External"/><Relationship Id="rId4" Type="http://schemas.openxmlformats.org/officeDocument/2006/relationships/settings" Target="settings.xml"/><Relationship Id="rId9" Type="http://schemas.openxmlformats.org/officeDocument/2006/relationships/hyperlink" Target="https://sjsu.zoom.us/j/82823809797?pwd=TDlMb3ZnT2J1cUpDQ1NGT2Y5bnhYUT09" TargetMode="External"/><Relationship Id="rId14" Type="http://schemas.openxmlformats.org/officeDocument/2006/relationships/hyperlink" Target="http://get.adobe.com/reader/" TargetMode="External"/><Relationship Id="rId22" Type="http://schemas.openxmlformats.org/officeDocument/2006/relationships/hyperlink" Target="https://www.sjsu.edu/aec/docs/F06-2.pdf" TargetMode="External"/><Relationship Id="rId27" Type="http://schemas.openxmlformats.org/officeDocument/2006/relationships/hyperlink" Target="https://www.eenews.net/stories/1063727993" TargetMode="External"/><Relationship Id="rId30" Type="http://schemas.openxmlformats.org/officeDocument/2006/relationships/hyperlink" Target="https://www.youtube.com/watch?v=Kjobz14i8kM" TargetMode="External"/><Relationship Id="rId35" Type="http://schemas.openxmlformats.org/officeDocument/2006/relationships/hyperlink" Target="https://sjsu.instructure.com/courses/1416404/files/62459780?wrap=1" TargetMode="External"/><Relationship Id="rId43" Type="http://schemas.openxmlformats.org/officeDocument/2006/relationships/hyperlink" Target="https://wildlife.ca.gov/Conservation/CESA/FESA" TargetMode="External"/><Relationship Id="rId48" Type="http://schemas.openxmlformats.org/officeDocument/2006/relationships/hyperlink" Target="https://www.opb.org/news/series/burns-oregon-standoff-bundy-militia-news-updates/federal-grazing-fees/" TargetMode="External"/><Relationship Id="rId56" Type="http://schemas.openxmlformats.org/officeDocument/2006/relationships/fontTable" Target="fontTable.xml"/><Relationship Id="rId8" Type="http://schemas.openxmlformats.org/officeDocument/2006/relationships/hyperlink" Target="mailto:amanda.stasiewicz@sjsu.edu" TargetMode="External"/><Relationship Id="rId51" Type="http://schemas.openxmlformats.org/officeDocument/2006/relationships/hyperlink" Target="https://www.marineinsight.com/environment/how-shipping-has-become-a-great-threat-to-wha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EAC0-6A90-4617-85C3-AF04FFEB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33087</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dc:description/>
  <cp:lastModifiedBy>Amanda M Stasiewicz</cp:lastModifiedBy>
  <cp:revision>2</cp:revision>
  <cp:lastPrinted>2013-12-13T22:56:00Z</cp:lastPrinted>
  <dcterms:created xsi:type="dcterms:W3CDTF">2021-09-02T21:14:00Z</dcterms:created>
  <dcterms:modified xsi:type="dcterms:W3CDTF">2021-09-02T21:14:00Z</dcterms:modified>
</cp:coreProperties>
</file>