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138D1" w14:textId="053244C3" w:rsidR="001F6230" w:rsidRPr="001F6230" w:rsidRDefault="001A5851" w:rsidP="00E03609">
      <w:pPr>
        <w:jc w:val="center"/>
        <w:rPr>
          <w:b/>
          <w:sz w:val="28"/>
          <w:szCs w:val="28"/>
        </w:rPr>
      </w:pPr>
      <w:r w:rsidRPr="001F6230">
        <w:rPr>
          <w:b/>
          <w:sz w:val="28"/>
          <w:szCs w:val="28"/>
        </w:rPr>
        <w:t>San José State University</w:t>
      </w:r>
    </w:p>
    <w:p w14:paraId="0C7D6D4A" w14:textId="0D9B21D5" w:rsidR="00444C92" w:rsidRPr="00310987" w:rsidRDefault="00444C92" w:rsidP="00B83B91">
      <w:pPr>
        <w:pStyle w:val="Heading1"/>
      </w:pPr>
      <w:r w:rsidRPr="00310987">
        <w:t>Department</w:t>
      </w:r>
      <w:r w:rsidR="00E03609">
        <w:t xml:space="preserve"> of Justice Studies</w:t>
      </w:r>
      <w:r w:rsidRPr="00310987">
        <w:br/>
      </w:r>
      <w:r w:rsidR="00E03609">
        <w:t xml:space="preserve">JS 152, Juvenile Delinquency &amp; Juvenile Justice, </w:t>
      </w:r>
      <w:r w:rsidRPr="00310987">
        <w:t>Section</w:t>
      </w:r>
      <w:r w:rsidR="00E03609">
        <w:t xml:space="preserve"> 03</w:t>
      </w:r>
      <w:r w:rsidRPr="00310987">
        <w:t xml:space="preserve">, </w:t>
      </w:r>
      <w:r w:rsidR="00E03609">
        <w:t>Spring 2019</w:t>
      </w:r>
    </w:p>
    <w:p w14:paraId="42D66EAC" w14:textId="77777777" w:rsidR="00900850" w:rsidRPr="00310987" w:rsidRDefault="001A5851" w:rsidP="00B83B91">
      <w:pPr>
        <w:pStyle w:val="Heading2"/>
      </w:pPr>
      <w:r w:rsidRPr="00310987">
        <w:t xml:space="preserve">Course and Contact </w:t>
      </w:r>
      <w:r w:rsidR="00900850" w:rsidRPr="00310987">
        <w:t>Information</w:t>
      </w:r>
    </w:p>
    <w:tbl>
      <w:tblPr>
        <w:tblW w:w="10710" w:type="dxa"/>
        <w:tblLayout w:type="fixed"/>
        <w:tblLook w:val="01E0" w:firstRow="1" w:lastRow="1" w:firstColumn="1" w:lastColumn="1" w:noHBand="0" w:noVBand="0"/>
      </w:tblPr>
      <w:tblGrid>
        <w:gridCol w:w="3060"/>
        <w:gridCol w:w="7650"/>
      </w:tblGrid>
      <w:tr w:rsidR="00444C92" w:rsidRPr="00310987" w14:paraId="48D45B04" w14:textId="77777777" w:rsidTr="00532CD7">
        <w:trPr>
          <w:trHeight w:val="432"/>
        </w:trPr>
        <w:tc>
          <w:tcPr>
            <w:tcW w:w="3060" w:type="dxa"/>
          </w:tcPr>
          <w:p w14:paraId="37609E91" w14:textId="77777777" w:rsidR="00444C92" w:rsidRPr="00310987" w:rsidRDefault="00444C92" w:rsidP="00B83B91">
            <w:r w:rsidRPr="002F6AD3">
              <w:t>Instructor</w:t>
            </w:r>
            <w:r w:rsidRPr="00310987">
              <w:t>:</w:t>
            </w:r>
          </w:p>
        </w:tc>
        <w:tc>
          <w:tcPr>
            <w:tcW w:w="7650" w:type="dxa"/>
          </w:tcPr>
          <w:p w14:paraId="10AFF19A" w14:textId="26726165" w:rsidR="00444C92" w:rsidRPr="00310987" w:rsidRDefault="00C868E6" w:rsidP="00B83B91">
            <w:r>
              <w:t>Judith Randle</w:t>
            </w:r>
          </w:p>
        </w:tc>
      </w:tr>
      <w:tr w:rsidR="00444C92" w:rsidRPr="00310987" w14:paraId="6B86D38D" w14:textId="77777777" w:rsidTr="00532CD7">
        <w:trPr>
          <w:trHeight w:val="432"/>
        </w:trPr>
        <w:tc>
          <w:tcPr>
            <w:tcW w:w="3060" w:type="dxa"/>
          </w:tcPr>
          <w:p w14:paraId="15B47987" w14:textId="77777777" w:rsidR="00444C92" w:rsidRPr="00310987" w:rsidRDefault="00444C92" w:rsidP="00B83B91">
            <w:r w:rsidRPr="002F6AD3">
              <w:t>Office</w:t>
            </w:r>
            <w:r w:rsidRPr="00310987">
              <w:t xml:space="preserve"> </w:t>
            </w:r>
            <w:r w:rsidRPr="002F6AD3">
              <w:t>Location</w:t>
            </w:r>
            <w:r w:rsidRPr="00310987">
              <w:t>:</w:t>
            </w:r>
          </w:p>
        </w:tc>
        <w:tc>
          <w:tcPr>
            <w:tcW w:w="7650" w:type="dxa"/>
          </w:tcPr>
          <w:p w14:paraId="47A6F80D" w14:textId="0ED3428B" w:rsidR="00444C92" w:rsidRPr="00310987" w:rsidRDefault="00C868E6" w:rsidP="00B83B91">
            <w:r>
              <w:t>MH 508</w:t>
            </w:r>
          </w:p>
        </w:tc>
      </w:tr>
      <w:tr w:rsidR="00444C92" w:rsidRPr="00310987" w14:paraId="0867F442" w14:textId="77777777" w:rsidTr="00532CD7">
        <w:trPr>
          <w:trHeight w:val="432"/>
        </w:trPr>
        <w:tc>
          <w:tcPr>
            <w:tcW w:w="3060" w:type="dxa"/>
          </w:tcPr>
          <w:p w14:paraId="2E6EB758" w14:textId="77777777" w:rsidR="00444C92" w:rsidRPr="00310987" w:rsidRDefault="00444C92" w:rsidP="00B83B91">
            <w:r w:rsidRPr="002F6AD3">
              <w:t>Telephone</w:t>
            </w:r>
            <w:r w:rsidRPr="00310987">
              <w:t>:</w:t>
            </w:r>
          </w:p>
        </w:tc>
        <w:tc>
          <w:tcPr>
            <w:tcW w:w="7650" w:type="dxa"/>
          </w:tcPr>
          <w:p w14:paraId="687C6CD4" w14:textId="647A5B66" w:rsidR="00444C92" w:rsidRPr="00310987" w:rsidRDefault="00444C92" w:rsidP="00B83B91">
            <w:r w:rsidRPr="00310987">
              <w:t>(</w:t>
            </w:r>
            <w:r w:rsidR="00C868E6">
              <w:t>408</w:t>
            </w:r>
            <w:r w:rsidRPr="00310987">
              <w:t xml:space="preserve">) </w:t>
            </w:r>
            <w:r w:rsidR="00C868E6">
              <w:t>924-8126</w:t>
            </w:r>
          </w:p>
        </w:tc>
      </w:tr>
      <w:tr w:rsidR="00444C92" w:rsidRPr="00310987" w14:paraId="27BECE9E" w14:textId="77777777" w:rsidTr="00532CD7">
        <w:trPr>
          <w:trHeight w:val="432"/>
        </w:trPr>
        <w:tc>
          <w:tcPr>
            <w:tcW w:w="3060" w:type="dxa"/>
          </w:tcPr>
          <w:p w14:paraId="17124964" w14:textId="77777777" w:rsidR="00444C92" w:rsidRPr="00310987" w:rsidRDefault="00444C92" w:rsidP="00B83B91">
            <w:r w:rsidRPr="002F6AD3">
              <w:t>Email</w:t>
            </w:r>
            <w:r w:rsidRPr="00310987">
              <w:t>:</w:t>
            </w:r>
          </w:p>
        </w:tc>
        <w:tc>
          <w:tcPr>
            <w:tcW w:w="7650" w:type="dxa"/>
          </w:tcPr>
          <w:p w14:paraId="33964AC2" w14:textId="5D48D6C4" w:rsidR="00444C92" w:rsidRPr="00310987" w:rsidRDefault="00C868E6" w:rsidP="00B83B91">
            <w:r>
              <w:t>judith.randle@sjsu.edu</w:t>
            </w:r>
          </w:p>
        </w:tc>
      </w:tr>
      <w:tr w:rsidR="00444C92" w:rsidRPr="00310987" w14:paraId="140ACBFF" w14:textId="77777777" w:rsidTr="00C868E6">
        <w:trPr>
          <w:trHeight w:val="549"/>
        </w:trPr>
        <w:tc>
          <w:tcPr>
            <w:tcW w:w="3060" w:type="dxa"/>
          </w:tcPr>
          <w:p w14:paraId="5E094A94" w14:textId="77777777" w:rsidR="00444C92" w:rsidRPr="00310987" w:rsidRDefault="00444C92" w:rsidP="00B83B91">
            <w:r w:rsidRPr="002F6AD3">
              <w:t>Office Hours</w:t>
            </w:r>
            <w:r w:rsidRPr="00310987">
              <w:t>:</w:t>
            </w:r>
          </w:p>
        </w:tc>
        <w:tc>
          <w:tcPr>
            <w:tcW w:w="7650" w:type="dxa"/>
          </w:tcPr>
          <w:p w14:paraId="257EFF09" w14:textId="7A9B2F89" w:rsidR="00444C92" w:rsidRPr="00310987" w:rsidRDefault="00C868E6" w:rsidP="00B83B91">
            <w:r>
              <w:t xml:space="preserve">R 11:45am – 1pm </w:t>
            </w:r>
          </w:p>
        </w:tc>
      </w:tr>
      <w:tr w:rsidR="00444C92" w:rsidRPr="00310987" w14:paraId="3D7EFEED" w14:textId="77777777" w:rsidTr="00532CD7">
        <w:trPr>
          <w:trHeight w:val="432"/>
        </w:trPr>
        <w:tc>
          <w:tcPr>
            <w:tcW w:w="3060" w:type="dxa"/>
          </w:tcPr>
          <w:p w14:paraId="7D40B34D" w14:textId="77777777" w:rsidR="00444C92" w:rsidRPr="00310987" w:rsidRDefault="00444C92" w:rsidP="00B83B91">
            <w:r w:rsidRPr="002F6AD3">
              <w:t>Class Days/Time</w:t>
            </w:r>
            <w:r w:rsidRPr="00310987">
              <w:t>:</w:t>
            </w:r>
          </w:p>
        </w:tc>
        <w:tc>
          <w:tcPr>
            <w:tcW w:w="7650" w:type="dxa"/>
          </w:tcPr>
          <w:p w14:paraId="362B7D9F" w14:textId="08EE33C8" w:rsidR="00444C92" w:rsidRPr="00310987" w:rsidRDefault="00C868E6" w:rsidP="00B83B91">
            <w:r>
              <w:t>T/R 10:30 – 11:45am</w:t>
            </w:r>
          </w:p>
        </w:tc>
      </w:tr>
      <w:tr w:rsidR="00444C92" w:rsidRPr="00310987" w14:paraId="1A0BFC89" w14:textId="77777777" w:rsidTr="00532CD7">
        <w:trPr>
          <w:trHeight w:val="432"/>
        </w:trPr>
        <w:tc>
          <w:tcPr>
            <w:tcW w:w="3060" w:type="dxa"/>
          </w:tcPr>
          <w:p w14:paraId="4C068C7C" w14:textId="77777777" w:rsidR="00444C92" w:rsidRPr="00310987" w:rsidRDefault="00444C92" w:rsidP="00B83B91">
            <w:r w:rsidRPr="002F6AD3">
              <w:t>Classroom</w:t>
            </w:r>
            <w:r w:rsidRPr="00310987">
              <w:t>:</w:t>
            </w:r>
          </w:p>
        </w:tc>
        <w:tc>
          <w:tcPr>
            <w:tcW w:w="7650" w:type="dxa"/>
          </w:tcPr>
          <w:p w14:paraId="32484857" w14:textId="359B397B" w:rsidR="00444C92" w:rsidRPr="00310987" w:rsidRDefault="00C868E6" w:rsidP="00B83B91">
            <w:r>
              <w:t>MH 523</w:t>
            </w:r>
          </w:p>
        </w:tc>
      </w:tr>
      <w:tr w:rsidR="00444C92" w:rsidRPr="00310987" w14:paraId="77FE2C79" w14:textId="77777777" w:rsidTr="00532CD7">
        <w:trPr>
          <w:trHeight w:val="432"/>
        </w:trPr>
        <w:tc>
          <w:tcPr>
            <w:tcW w:w="3060" w:type="dxa"/>
          </w:tcPr>
          <w:p w14:paraId="58E3DFD2" w14:textId="77777777" w:rsidR="00444C92" w:rsidRPr="00310987" w:rsidRDefault="00444C92" w:rsidP="00B83B91">
            <w:r w:rsidRPr="002F6AD3">
              <w:t>Prerequisites</w:t>
            </w:r>
            <w:r w:rsidRPr="00310987">
              <w:t>:</w:t>
            </w:r>
          </w:p>
        </w:tc>
        <w:tc>
          <w:tcPr>
            <w:tcW w:w="7650" w:type="dxa"/>
          </w:tcPr>
          <w:p w14:paraId="390E6324" w14:textId="75C1F049" w:rsidR="00444C92" w:rsidRPr="00836B94" w:rsidRDefault="00C868E6" w:rsidP="00B83B91">
            <w:r>
              <w:t>Upper Division Standing; JS10, 11, 12, or 25; 100W</w:t>
            </w:r>
          </w:p>
        </w:tc>
      </w:tr>
    </w:tbl>
    <w:p w14:paraId="37AB4EBD" w14:textId="77777777" w:rsidR="004A42EC" w:rsidRDefault="004A42EC" w:rsidP="00B83B91">
      <w:pPr>
        <w:pStyle w:val="Heading2"/>
      </w:pPr>
    </w:p>
    <w:p w14:paraId="27585A6C" w14:textId="359531FC" w:rsidR="00444C92" w:rsidRPr="00310987" w:rsidRDefault="00444C92" w:rsidP="00B83B91">
      <w:pPr>
        <w:pStyle w:val="Heading2"/>
      </w:pPr>
      <w:r w:rsidRPr="00310987">
        <w:t xml:space="preserve">Course Description </w:t>
      </w:r>
    </w:p>
    <w:p w14:paraId="13E3A0BD" w14:textId="77777777" w:rsidR="00C868E6" w:rsidRDefault="00C868E6" w:rsidP="00C868E6">
      <w:r>
        <w:t>History, theory and functions of the juvenile justice system. The legal processes for delinquent minors, status offenders and dependent children, including intake, detention, adjudication and disposition. Current legal issues and debate.</w:t>
      </w:r>
    </w:p>
    <w:p w14:paraId="62684D5B" w14:textId="41F8795C" w:rsidR="0090187F" w:rsidRPr="00310987" w:rsidRDefault="0090187F" w:rsidP="00B83B91">
      <w:pPr>
        <w:pStyle w:val="Heading3"/>
      </w:pPr>
      <w:r w:rsidRPr="00310987">
        <w:t>Course Learning Outcomes</w:t>
      </w:r>
      <w:r w:rsidR="000A13FF" w:rsidRPr="00310987">
        <w:t xml:space="preserve"> (CLO)</w:t>
      </w:r>
      <w:r w:rsidR="008418A1">
        <w:t xml:space="preserve"> (Required)</w:t>
      </w:r>
    </w:p>
    <w:p w14:paraId="1B549CD5" w14:textId="0461BC04" w:rsidR="00C868E6" w:rsidRDefault="00C868E6" w:rsidP="00B83B91">
      <w:pPr>
        <w:pStyle w:val="Heading2"/>
        <w:rPr>
          <w:b w:val="0"/>
        </w:rPr>
      </w:pPr>
      <w:r>
        <w:rPr>
          <w:b w:val="0"/>
        </w:rPr>
        <w:t>Upon successful completion of the course, students will be able to:</w:t>
      </w:r>
    </w:p>
    <w:p w14:paraId="5FD87A0A" w14:textId="1360D5F1" w:rsidR="00444C92" w:rsidRDefault="00C868E6" w:rsidP="00C868E6">
      <w:r>
        <w:t>CLO1: Demonstrate substantive knowledge of, and be able to evaluate and apply, a variety of theories to explain why juvenile crime and delinquency occur.</w:t>
      </w:r>
    </w:p>
    <w:p w14:paraId="04FC30E8" w14:textId="59ECEA27" w:rsidR="00C868E6" w:rsidRDefault="00C868E6" w:rsidP="00C868E6"/>
    <w:p w14:paraId="03BB6827" w14:textId="4694F8A3" w:rsidR="00C868E6" w:rsidRPr="00310987" w:rsidRDefault="00C868E6" w:rsidP="00C868E6">
      <w:r>
        <w:t>CLO2: Demonstrate substantive knowledge about the juvenile justice system, including its history, current functions, and jurisprudential foundations.</w:t>
      </w:r>
    </w:p>
    <w:p w14:paraId="0ECEB571" w14:textId="1A17151D" w:rsidR="00444C92" w:rsidRPr="00310987" w:rsidRDefault="00444C92" w:rsidP="00B83B91">
      <w:pPr>
        <w:pStyle w:val="Heading3"/>
      </w:pPr>
      <w:r w:rsidRPr="00310987">
        <w:t>Textbook</w:t>
      </w:r>
      <w:r w:rsidR="00F05CAE">
        <w:t>s</w:t>
      </w:r>
    </w:p>
    <w:p w14:paraId="5B15F831" w14:textId="0291C4EB" w:rsidR="00F05CAE" w:rsidRPr="00F05CAE" w:rsidRDefault="00F05CAE" w:rsidP="00B83B91">
      <w:pPr>
        <w:pStyle w:val="Heading3"/>
        <w:rPr>
          <w:b w:val="0"/>
          <w:szCs w:val="22"/>
        </w:rPr>
      </w:pPr>
      <w:r w:rsidRPr="00F05CAE">
        <w:rPr>
          <w:b w:val="0"/>
          <w:szCs w:val="22"/>
        </w:rPr>
        <w:t xml:space="preserve">Cox, </w:t>
      </w:r>
      <w:proofErr w:type="spellStart"/>
      <w:r w:rsidRPr="00F05CAE">
        <w:rPr>
          <w:b w:val="0"/>
          <w:szCs w:val="22"/>
        </w:rPr>
        <w:t>et</w:t>
      </w:r>
      <w:proofErr w:type="spellEnd"/>
      <w:r w:rsidRPr="00F05CAE">
        <w:rPr>
          <w:b w:val="0"/>
          <w:szCs w:val="22"/>
        </w:rPr>
        <w:t xml:space="preserve"> al. (2018). </w:t>
      </w:r>
      <w:r w:rsidRPr="00F05CAE">
        <w:rPr>
          <w:b w:val="0"/>
          <w:i/>
          <w:szCs w:val="22"/>
        </w:rPr>
        <w:t>Juvenile Justice: A Guide to Theory, Policy, and Practice (9</w:t>
      </w:r>
      <w:r w:rsidRPr="00F05CAE">
        <w:rPr>
          <w:b w:val="0"/>
          <w:i/>
          <w:szCs w:val="22"/>
          <w:vertAlign w:val="superscript"/>
        </w:rPr>
        <w:t>th</w:t>
      </w:r>
      <w:r w:rsidRPr="00F05CAE">
        <w:rPr>
          <w:b w:val="0"/>
          <w:i/>
          <w:szCs w:val="22"/>
        </w:rPr>
        <w:t xml:space="preserve"> </w:t>
      </w:r>
      <w:proofErr w:type="spellStart"/>
      <w:r w:rsidRPr="00F05CAE">
        <w:rPr>
          <w:b w:val="0"/>
          <w:i/>
          <w:szCs w:val="22"/>
        </w:rPr>
        <w:t>ed</w:t>
      </w:r>
      <w:proofErr w:type="spellEnd"/>
      <w:r w:rsidRPr="00F05CAE">
        <w:rPr>
          <w:b w:val="0"/>
          <w:i/>
          <w:szCs w:val="22"/>
        </w:rPr>
        <w:t>)</w:t>
      </w:r>
      <w:r w:rsidRPr="00F05CAE">
        <w:rPr>
          <w:b w:val="0"/>
          <w:szCs w:val="22"/>
        </w:rPr>
        <w:t>.  Sage Publications. ISBN 9781506349008</w:t>
      </w:r>
    </w:p>
    <w:p w14:paraId="2D3C1482" w14:textId="0AA4E930" w:rsidR="00F05CAE" w:rsidRPr="00F05CAE" w:rsidRDefault="00F05CAE" w:rsidP="00F05CAE">
      <w:pPr>
        <w:rPr>
          <w:sz w:val="22"/>
          <w:szCs w:val="22"/>
        </w:rPr>
      </w:pPr>
      <w:proofErr w:type="spellStart"/>
      <w:r w:rsidRPr="00F05CAE">
        <w:rPr>
          <w:sz w:val="22"/>
          <w:szCs w:val="22"/>
        </w:rPr>
        <w:t>Zimring</w:t>
      </w:r>
      <w:proofErr w:type="spellEnd"/>
      <w:r w:rsidRPr="00F05CAE">
        <w:rPr>
          <w:sz w:val="22"/>
          <w:szCs w:val="22"/>
        </w:rPr>
        <w:t xml:space="preserve"> (2005). </w:t>
      </w:r>
      <w:r w:rsidRPr="00F05CAE">
        <w:rPr>
          <w:i/>
          <w:sz w:val="22"/>
          <w:szCs w:val="22"/>
        </w:rPr>
        <w:t>American Juvenile Justice</w:t>
      </w:r>
      <w:r w:rsidRPr="00F05CAE">
        <w:rPr>
          <w:sz w:val="22"/>
          <w:szCs w:val="22"/>
        </w:rPr>
        <w:t>. Oxford. ISBN 9780195181166</w:t>
      </w:r>
    </w:p>
    <w:p w14:paraId="218D8757" w14:textId="4FF3E7F1" w:rsidR="00444C92" w:rsidRPr="00310987" w:rsidRDefault="00444C92" w:rsidP="00B83B91">
      <w:pPr>
        <w:pStyle w:val="Heading3"/>
      </w:pPr>
      <w:r w:rsidRPr="00310987">
        <w:t>Other Readings</w:t>
      </w:r>
    </w:p>
    <w:p w14:paraId="69D3CABB" w14:textId="1F0948BC" w:rsidR="00F05CAE" w:rsidRPr="00F05CAE" w:rsidRDefault="00F05CAE" w:rsidP="00B83B91">
      <w:pPr>
        <w:pStyle w:val="Heading3"/>
        <w:rPr>
          <w:b w:val="0"/>
        </w:rPr>
      </w:pPr>
      <w:r>
        <w:rPr>
          <w:b w:val="0"/>
        </w:rPr>
        <w:t>CANVAS Readings are located on the CANVAS course website.</w:t>
      </w:r>
    </w:p>
    <w:p w14:paraId="533BDF8F" w14:textId="3F242CB4" w:rsidR="00444C92" w:rsidRPr="00310987" w:rsidRDefault="00444C92" w:rsidP="00B83B91">
      <w:pPr>
        <w:pStyle w:val="Heading3"/>
      </w:pPr>
      <w:r w:rsidRPr="00310987">
        <w:t xml:space="preserve">Other </w:t>
      </w:r>
      <w:r w:rsidR="006D0CE3" w:rsidRPr="0048282F">
        <w:t>technology requirements</w:t>
      </w:r>
      <w:r w:rsidR="006D0CE3">
        <w:t xml:space="preserve"> / </w:t>
      </w:r>
      <w:r w:rsidR="006D0CE3" w:rsidRPr="00310987">
        <w:t xml:space="preserve">equipment / material </w:t>
      </w:r>
    </w:p>
    <w:p w14:paraId="7F23D3D5" w14:textId="317F7D73" w:rsidR="00F05CAE" w:rsidRPr="00F05CAE" w:rsidRDefault="00F05CAE" w:rsidP="00B83B91">
      <w:pPr>
        <w:pStyle w:val="Heading2"/>
        <w:rPr>
          <w:b w:val="0"/>
          <w:sz w:val="22"/>
          <w:szCs w:val="22"/>
        </w:rPr>
      </w:pPr>
      <w:r w:rsidRPr="00F05CAE">
        <w:rPr>
          <w:b w:val="0"/>
          <w:sz w:val="22"/>
          <w:szCs w:val="22"/>
        </w:rPr>
        <w:t>You must have</w:t>
      </w:r>
      <w:r>
        <w:rPr>
          <w:b w:val="0"/>
          <w:sz w:val="22"/>
          <w:szCs w:val="22"/>
        </w:rPr>
        <w:t xml:space="preserve"> access to a computer with video playback to watch a required video for Apr 11.</w:t>
      </w:r>
    </w:p>
    <w:p w14:paraId="6810922C" w14:textId="77777777" w:rsidR="004A42EC" w:rsidRDefault="004A42EC" w:rsidP="004A42EC">
      <w:pPr>
        <w:rPr>
          <w:b/>
          <w:sz w:val="22"/>
          <w:szCs w:val="22"/>
        </w:rPr>
      </w:pPr>
    </w:p>
    <w:p w14:paraId="624B7E8A" w14:textId="77777777" w:rsidR="004A42EC" w:rsidRPr="001A3943" w:rsidRDefault="004A42EC" w:rsidP="004A42EC">
      <w:pPr>
        <w:pStyle w:val="Heading2"/>
        <w:rPr>
          <w:rFonts w:cs="Times New Roman"/>
          <w:szCs w:val="24"/>
        </w:rPr>
      </w:pPr>
      <w:r w:rsidRPr="001A3943">
        <w:rPr>
          <w:rFonts w:cs="Times New Roman"/>
          <w:szCs w:val="24"/>
        </w:rPr>
        <w:lastRenderedPageBreak/>
        <w:t>Course CANVAS Page</w:t>
      </w:r>
    </w:p>
    <w:p w14:paraId="05426B46" w14:textId="77777777" w:rsidR="004A42EC" w:rsidRDefault="004A42EC" w:rsidP="004A42EC">
      <w:r w:rsidRPr="001A3943">
        <w:t xml:space="preserve">Course materials such as syllabus, handouts, lecture slides, notes, assignment instructions, etc. can be found on the Canvas learning management system course website. You are responsible for checking daily with the messaging system through </w:t>
      </w:r>
      <w:proofErr w:type="spellStart"/>
      <w:r w:rsidRPr="001A3943">
        <w:t>MySJSU</w:t>
      </w:r>
      <w:proofErr w:type="spellEnd"/>
      <w:r w:rsidRPr="001A3943">
        <w:t xml:space="preserve"> to learn of any updates. </w:t>
      </w:r>
    </w:p>
    <w:p w14:paraId="61C755A0" w14:textId="77777777" w:rsidR="004A42EC" w:rsidRDefault="004A42EC" w:rsidP="004A42EC">
      <w:pPr>
        <w:rPr>
          <w:b/>
          <w:sz w:val="22"/>
          <w:szCs w:val="22"/>
        </w:rPr>
      </w:pPr>
    </w:p>
    <w:p w14:paraId="3A5F0F1E" w14:textId="601A0890" w:rsidR="004A42EC" w:rsidRPr="00C05DBA" w:rsidRDefault="004A42EC" w:rsidP="004A42EC">
      <w:pPr>
        <w:rPr>
          <w:b/>
          <w:sz w:val="22"/>
          <w:szCs w:val="22"/>
        </w:rPr>
      </w:pPr>
      <w:r w:rsidRPr="00C05DBA">
        <w:rPr>
          <w:b/>
          <w:sz w:val="22"/>
          <w:szCs w:val="22"/>
        </w:rPr>
        <w:t>CASA Student Success Center </w:t>
      </w:r>
    </w:p>
    <w:p w14:paraId="2DBAFF46" w14:textId="77777777" w:rsidR="004A42EC" w:rsidRDefault="004A42EC" w:rsidP="004A42EC"/>
    <w:p w14:paraId="6BD3CE6F" w14:textId="41F34C18" w:rsidR="004A42EC" w:rsidRPr="00C05DBA" w:rsidRDefault="004A42EC" w:rsidP="004A42EC">
      <w:r w:rsidRPr="00C05DBA">
        <w:t xml:space="preserve">The Student Success Center in the College of Applied Sciences and Arts (CASA) provides advising for undergraduate students majoring or wanting to major in programs offered in CASA Departments and Schools. All CASA students and students who would like to be in CASA are invited to stop by the Center for general education advising, help with changing majors, academic policy related questions, meeting with peer advisors, and/or attending various regularly scheduled presentations and workshops. If you are looking for academic advice or even tips about how to navigate your way around SJSU, check out the CASA Student Success Center. Location: </w:t>
      </w:r>
      <w:proofErr w:type="spellStart"/>
      <w:r w:rsidRPr="00C05DBA">
        <w:t>MacQuarrie</w:t>
      </w:r>
      <w:proofErr w:type="spellEnd"/>
      <w:r w:rsidRPr="00C05DBA">
        <w:t xml:space="preserve"> Hall (MQH) 533 - top floor of </w:t>
      </w:r>
      <w:proofErr w:type="spellStart"/>
      <w:r w:rsidRPr="00C05DBA">
        <w:t>MacQuarrie</w:t>
      </w:r>
      <w:proofErr w:type="spellEnd"/>
      <w:r w:rsidRPr="00C05DBA">
        <w:t xml:space="preserve"> Hall. Contact information: </w:t>
      </w:r>
      <w:hyperlink r:id="rId8" w:tgtFrame="_blank" w:history="1">
        <w:r w:rsidRPr="00C05DBA">
          <w:rPr>
            <w:rStyle w:val="Hyperlink"/>
          </w:rPr>
          <w:t>408.924.2910</w:t>
        </w:r>
      </w:hyperlink>
      <w:r w:rsidRPr="00C05DBA">
        <w:t xml:space="preserve">. Website: </w:t>
      </w:r>
      <w:hyperlink r:id="rId9" w:tgtFrame="_blank" w:history="1">
        <w:r w:rsidRPr="00C05DBA">
          <w:rPr>
            <w:rStyle w:val="Hyperlink"/>
          </w:rPr>
          <w:t>http://www.sjsu.edu/casa/ssc/</w:t>
        </w:r>
      </w:hyperlink>
      <w:r w:rsidRPr="00C05DBA">
        <w:t>. The CASA Student Success Center also provides study space and laptops for checkout.</w:t>
      </w:r>
    </w:p>
    <w:p w14:paraId="1173F17C" w14:textId="77777777" w:rsidR="004A42EC" w:rsidRDefault="004A42EC" w:rsidP="004A42EC">
      <w:pPr>
        <w:rPr>
          <w:b/>
          <w:sz w:val="22"/>
          <w:szCs w:val="22"/>
        </w:rPr>
      </w:pPr>
    </w:p>
    <w:p w14:paraId="2803E556" w14:textId="77777777" w:rsidR="004A42EC" w:rsidRPr="00C05DBA" w:rsidRDefault="004A42EC" w:rsidP="004A42EC">
      <w:pPr>
        <w:rPr>
          <w:b/>
          <w:sz w:val="22"/>
          <w:szCs w:val="22"/>
        </w:rPr>
      </w:pPr>
      <w:r w:rsidRPr="00C05DBA">
        <w:rPr>
          <w:b/>
          <w:sz w:val="22"/>
          <w:szCs w:val="22"/>
        </w:rPr>
        <w:t>Library Liaison</w:t>
      </w:r>
    </w:p>
    <w:p w14:paraId="3881CC11" w14:textId="77777777" w:rsidR="004A42EC" w:rsidRDefault="004A42EC" w:rsidP="004A42EC">
      <w:r w:rsidRPr="00C05DBA">
        <w:t xml:space="preserve">Silke Higgins, </w:t>
      </w:r>
      <w:hyperlink r:id="rId10" w:tgtFrame="_blank" w:history="1">
        <w:r w:rsidRPr="00C05DBA">
          <w:rPr>
            <w:rStyle w:val="Hyperlink"/>
          </w:rPr>
          <w:t>408-808-2118</w:t>
        </w:r>
      </w:hyperlink>
      <w:r w:rsidRPr="00C05DBA">
        <w:t xml:space="preserve">, </w:t>
      </w:r>
      <w:hyperlink r:id="rId11" w:tgtFrame="_blank" w:history="1">
        <w:r w:rsidRPr="00C05DBA">
          <w:rPr>
            <w:rStyle w:val="Hyperlink"/>
          </w:rPr>
          <w:t>silke.higgins@sjsu.edu</w:t>
        </w:r>
      </w:hyperlink>
    </w:p>
    <w:p w14:paraId="667E6803" w14:textId="77777777" w:rsidR="004A42EC" w:rsidRDefault="004A42EC" w:rsidP="004A42EC"/>
    <w:p w14:paraId="1A693201" w14:textId="77777777" w:rsidR="004A42EC" w:rsidRPr="008E30F3" w:rsidRDefault="004A42EC" w:rsidP="004A42EC">
      <w:pPr>
        <w:contextualSpacing/>
        <w:rPr>
          <w:b/>
          <w:color w:val="000000"/>
        </w:rPr>
      </w:pPr>
      <w:r w:rsidRPr="008E30F3">
        <w:rPr>
          <w:b/>
          <w:color w:val="000000"/>
        </w:rPr>
        <w:t>Department’s Reading and Writing Philosophy</w:t>
      </w:r>
    </w:p>
    <w:p w14:paraId="50B00DF4" w14:textId="77777777" w:rsidR="004A42EC" w:rsidRDefault="004A42EC" w:rsidP="004A42EC">
      <w:pPr>
        <w:contextualSpacing/>
        <w:rPr>
          <w:color w:val="000000"/>
        </w:rPr>
      </w:pPr>
    </w:p>
    <w:p w14:paraId="34D3BF4F" w14:textId="79DFF000" w:rsidR="004A42EC" w:rsidRDefault="004A42EC" w:rsidP="004A42EC">
      <w:pPr>
        <w:contextualSpacing/>
      </w:pPr>
      <w:r w:rsidRPr="00667D09">
        <w:rPr>
          <w:color w:val="262626"/>
        </w:rPr>
        <w:t>The Department of Justice Studies is committed to scholarly excellence. Therefore, the Department promotes academic, critical, and creative engagement with language (i.e., reading and writing) throughout its curriculum. A sustained and intensive exploration of language prepares students to think critically and to act meaningfully in interrelated areas of their lives–personal, professional, economic, social, political, ethical, and cultural. Graduates of the Department of Justice Studies leave San José State University prepared to enter a range of careers and for advanced study in a variety of fields; they are prepared to more effectively identify and ameliorate injustice in their personal, professional and civic lives. Indeed, the impact of literacy is evident not only within the span of a specific course, semester, or academic program, but also over the span of a lifetime.</w:t>
      </w:r>
    </w:p>
    <w:p w14:paraId="64AADDCF" w14:textId="4AC66D18" w:rsidR="00532CD7" w:rsidRDefault="002D1995" w:rsidP="004A42EC">
      <w:pPr>
        <w:pStyle w:val="Heading2"/>
      </w:pPr>
      <w:r w:rsidRPr="00310987">
        <w:t>Course Requirements and Assignments</w:t>
      </w:r>
      <w:r w:rsidR="00C06E40">
        <w:t xml:space="preserve"> </w:t>
      </w:r>
    </w:p>
    <w:p w14:paraId="395407AA" w14:textId="77777777" w:rsidR="004A42EC" w:rsidRPr="004A42EC" w:rsidRDefault="004A42EC" w:rsidP="004A42EC"/>
    <w:p w14:paraId="0A0C4B68" w14:textId="77777777" w:rsidR="00237D81" w:rsidRPr="00E70545" w:rsidRDefault="00237D81" w:rsidP="00B83B91">
      <w:r w:rsidRPr="00E70545">
        <w:t xml:space="preserve">“Success in this course is based on the expectation that students will spend, for each unit of credit, a minimum of 45 hours over the length of the course (normally three hours per unit per week) for instruction, preparation/studying, or course related activities, including but not limited to internships, labs, and clinical </w:t>
      </w:r>
      <w:proofErr w:type="spellStart"/>
      <w:r w:rsidRPr="00E70545">
        <w:t>practica</w:t>
      </w:r>
      <w:proofErr w:type="spellEnd"/>
      <w:r w:rsidRPr="00E70545">
        <w:t>. Other course structures will have equivalent workload expectations as described in the syllabus.”</w:t>
      </w:r>
    </w:p>
    <w:p w14:paraId="78F9D0F5" w14:textId="77777777" w:rsidR="004A42EC" w:rsidRDefault="004A42EC" w:rsidP="004A42EC">
      <w:pPr>
        <w:contextualSpacing/>
        <w:rPr>
          <w:u w:val="single"/>
        </w:rPr>
      </w:pPr>
    </w:p>
    <w:p w14:paraId="484E909D" w14:textId="7F13B8AA" w:rsidR="004A42EC" w:rsidRDefault="004A42EC" w:rsidP="004A42EC">
      <w:pPr>
        <w:contextualSpacing/>
      </w:pPr>
      <w:r w:rsidRPr="00016331">
        <w:rPr>
          <w:u w:val="single"/>
        </w:rPr>
        <w:t xml:space="preserve">Your grade is derived from work in </w:t>
      </w:r>
      <w:r>
        <w:rPr>
          <w:u w:val="single"/>
        </w:rPr>
        <w:t>four</w:t>
      </w:r>
      <w:r w:rsidRPr="00016331">
        <w:rPr>
          <w:u w:val="single"/>
        </w:rPr>
        <w:t xml:space="preserve"> (</w:t>
      </w:r>
      <w:r>
        <w:rPr>
          <w:u w:val="single"/>
        </w:rPr>
        <w:t>4</w:t>
      </w:r>
      <w:r w:rsidRPr="00016331">
        <w:rPr>
          <w:u w:val="single"/>
        </w:rPr>
        <w:t>) categories</w:t>
      </w:r>
      <w:r>
        <w:t xml:space="preserve">: </w:t>
      </w:r>
    </w:p>
    <w:p w14:paraId="090EAB1C" w14:textId="77777777" w:rsidR="004A42EC" w:rsidRDefault="004A42EC" w:rsidP="004A42EC">
      <w:pPr>
        <w:contextualSpacing/>
      </w:pPr>
    </w:p>
    <w:p w14:paraId="12C6FD02" w14:textId="4ACEEDAE" w:rsidR="004A42EC" w:rsidRPr="006239CF" w:rsidRDefault="004A42EC" w:rsidP="004A42EC">
      <w:pPr>
        <w:contextualSpacing/>
        <w:rPr>
          <w:b/>
        </w:rPr>
      </w:pPr>
      <w:r>
        <w:rPr>
          <w:i/>
        </w:rPr>
        <w:t xml:space="preserve">Homework Assignments </w:t>
      </w:r>
      <w:r w:rsidRPr="00E87151">
        <w:t>(</w:t>
      </w:r>
      <w:r>
        <w:t>10</w:t>
      </w:r>
      <w:r w:rsidR="00CA617B">
        <w:t>-12</w:t>
      </w:r>
      <w:r w:rsidRPr="00E87151">
        <w:t>)</w:t>
      </w:r>
      <w:r w:rsidRPr="006239CF">
        <w:rPr>
          <w:i/>
        </w:rPr>
        <w:t xml:space="preserve"> </w:t>
      </w:r>
      <w:r w:rsidR="003A4E3E">
        <w:rPr>
          <w:i/>
        </w:rPr>
        <w:t>–</w:t>
      </w:r>
      <w:r>
        <w:rPr>
          <w:b/>
        </w:rPr>
        <w:t xml:space="preserve"> </w:t>
      </w:r>
      <w:r>
        <w:t>Homewor</w:t>
      </w:r>
      <w:r w:rsidR="003A4E3E">
        <w:t>k</w:t>
      </w:r>
      <w:r>
        <w:t xml:space="preserve"> assignments are designed to review and enhance your learning of the week’s topic by: reviewing key information, learning new details about a topic, practicing the application of a rule, and/or making connections among concepts and readings.  They include activities such as answering short essay questions, listing facts or concepts, and completing charts and tables.  </w:t>
      </w:r>
      <w:r w:rsidRPr="006F66A8">
        <w:t>Homework assignments are completed at home</w:t>
      </w:r>
      <w:r>
        <w:t xml:space="preserve"> and are worth approximately 15 points each</w:t>
      </w:r>
      <w:r w:rsidRPr="006F66A8">
        <w:t xml:space="preserve">.  </w:t>
      </w:r>
      <w:r>
        <w:t>(CLOs 1</w:t>
      </w:r>
      <w:r>
        <w:t xml:space="preserve"> &amp;</w:t>
      </w:r>
      <w:r>
        <w:t xml:space="preserve"> 2)</w:t>
      </w:r>
    </w:p>
    <w:p w14:paraId="76E4F32A" w14:textId="32A050B0" w:rsidR="004A42EC" w:rsidRDefault="004A42EC" w:rsidP="004A42EC">
      <w:pPr>
        <w:rPr>
          <w:i/>
        </w:rPr>
      </w:pPr>
    </w:p>
    <w:p w14:paraId="4C1E1743" w14:textId="68411D73" w:rsidR="004A42EC" w:rsidRDefault="004A42EC" w:rsidP="004A42EC">
      <w:r>
        <w:rPr>
          <w:i/>
        </w:rPr>
        <w:t xml:space="preserve">On-call Q&amp;A </w:t>
      </w:r>
      <w:r w:rsidRPr="004A42EC">
        <w:t>(</w:t>
      </w:r>
      <w:r>
        <w:t>2</w:t>
      </w:r>
      <w:r w:rsidRPr="004A42EC">
        <w:t>)</w:t>
      </w:r>
      <w:r>
        <w:t xml:space="preserve"> – On two (2) dates in the semester you will be called upon in class to answer questions about the material covered that day.  Your on-call dates have been assigned in advance</w:t>
      </w:r>
      <w:r w:rsidRPr="00DA47B5">
        <w:t xml:space="preserve">.  I will accommodate reschedule requests received by </w:t>
      </w:r>
      <w:r>
        <w:rPr>
          <w:b/>
        </w:rPr>
        <w:t>Feb 5</w:t>
      </w:r>
      <w:r w:rsidRPr="00DA47B5">
        <w:t>.  If you do not attend lecture on the date shown, you cannot receive points for the Q&amp;A, even in the event of illness or emergency.</w:t>
      </w:r>
      <w:r>
        <w:t xml:space="preserve">  Each On-call Q&amp;A day is worth 10 points.  (CLOs 1 &amp; 2)</w:t>
      </w:r>
    </w:p>
    <w:p w14:paraId="4D9485BD" w14:textId="77777777" w:rsidR="004A42EC" w:rsidRDefault="004A42EC" w:rsidP="004A42EC">
      <w:pPr>
        <w:rPr>
          <w:i/>
        </w:rPr>
      </w:pPr>
    </w:p>
    <w:p w14:paraId="072E89B1" w14:textId="374FAF4B" w:rsidR="004A42EC" w:rsidRDefault="004A42EC" w:rsidP="004A42EC">
      <w:r w:rsidRPr="004A42EC">
        <w:rPr>
          <w:i/>
        </w:rPr>
        <w:lastRenderedPageBreak/>
        <w:t>Midterms</w:t>
      </w:r>
      <w:r w:rsidRPr="004A42EC">
        <w:rPr>
          <w:i/>
        </w:rPr>
        <w:t xml:space="preserve"> </w:t>
      </w:r>
      <w:r w:rsidRPr="00E87151">
        <w:t>(</w:t>
      </w:r>
      <w:r>
        <w:t>2</w:t>
      </w:r>
      <w:r w:rsidRPr="00E87151">
        <w:t>)</w:t>
      </w:r>
      <w:r w:rsidRPr="004A42EC">
        <w:rPr>
          <w:i/>
        </w:rPr>
        <w:t xml:space="preserve"> </w:t>
      </w:r>
      <w:r w:rsidRPr="004A42EC">
        <w:rPr>
          <w:i/>
        </w:rPr>
        <w:t>–</w:t>
      </w:r>
      <w:r w:rsidRPr="004A42EC">
        <w:rPr>
          <w:b/>
        </w:rPr>
        <w:t xml:space="preserve"> </w:t>
      </w:r>
      <w:r>
        <w:t>There are two midterms</w:t>
      </w:r>
      <w:r>
        <w:t xml:space="preserve"> </w:t>
      </w:r>
      <w:r>
        <w:t xml:space="preserve">in this course.  Each is approximately </w:t>
      </w:r>
      <w:r w:rsidR="00C366FB">
        <w:t>5</w:t>
      </w:r>
      <w:r>
        <w:t xml:space="preserve">0 multiple choice questions.  </w:t>
      </w:r>
    </w:p>
    <w:p w14:paraId="4851905D" w14:textId="4429805F" w:rsidR="004A42EC" w:rsidRDefault="004A42EC" w:rsidP="004A42EC">
      <w:pPr>
        <w:pStyle w:val="ListParagraph"/>
        <w:numPr>
          <w:ilvl w:val="0"/>
          <w:numId w:val="30"/>
        </w:numPr>
      </w:pPr>
      <w:r>
        <w:t xml:space="preserve">Midterm #1 covers Unit 2, theories of juvenile delinquency </w:t>
      </w:r>
      <w:r>
        <w:t>(CLO 1)</w:t>
      </w:r>
    </w:p>
    <w:p w14:paraId="709B8F54" w14:textId="4D8160C9" w:rsidR="004A42EC" w:rsidRPr="00004C79" w:rsidRDefault="004A42EC" w:rsidP="004A42EC">
      <w:pPr>
        <w:pStyle w:val="ListParagraph"/>
        <w:numPr>
          <w:ilvl w:val="0"/>
          <w:numId w:val="30"/>
        </w:numPr>
      </w:pPr>
      <w:r>
        <w:t>Midterm #2 covers Unit 3, the juvenile court (CLO 2)</w:t>
      </w:r>
    </w:p>
    <w:p w14:paraId="7C1C0E3B" w14:textId="77777777" w:rsidR="004A42EC" w:rsidRDefault="004A42EC" w:rsidP="004A42EC"/>
    <w:p w14:paraId="2A287294" w14:textId="43C44252" w:rsidR="00F61F3C" w:rsidRDefault="004A42EC" w:rsidP="00F61F3C">
      <w:pPr>
        <w:pStyle w:val="Default"/>
        <w:rPr>
          <w:rFonts w:eastAsia="Times New Roman"/>
        </w:rPr>
      </w:pPr>
      <w:r w:rsidRPr="00CE58AD">
        <w:rPr>
          <w:i/>
        </w:rPr>
        <w:t>Final Exam</w:t>
      </w:r>
      <w:r>
        <w:t xml:space="preserve"> (1) </w:t>
      </w:r>
      <w:r w:rsidR="003A4E3E">
        <w:t>– “Faculty</w:t>
      </w:r>
      <w:r w:rsidR="00F61F3C" w:rsidRPr="0001502A">
        <w:rPr>
          <w:rFonts w:eastAsia="Times New Roman"/>
        </w:rPr>
        <w:t xml:space="preserve"> members are required to have a culminating activity for their courses, which can include a final examination, a final research paper or project, a final creative work or performance, a final portfolio of work, or other appropriate assignment.”</w:t>
      </w:r>
      <w:r w:rsidR="00F61F3C">
        <w:rPr>
          <w:rFonts w:eastAsia="Times New Roman"/>
        </w:rPr>
        <w:t xml:space="preserve">  </w:t>
      </w:r>
    </w:p>
    <w:p w14:paraId="29B14893" w14:textId="77777777" w:rsidR="00F61F3C" w:rsidRDefault="00F61F3C" w:rsidP="00F61F3C">
      <w:pPr>
        <w:pStyle w:val="Default"/>
        <w:rPr>
          <w:rFonts w:eastAsia="Times New Roman"/>
        </w:rPr>
      </w:pPr>
    </w:p>
    <w:p w14:paraId="5B5AF474" w14:textId="14325BF7" w:rsidR="004A42EC" w:rsidRPr="00F61F3C" w:rsidRDefault="004A42EC" w:rsidP="00F61F3C">
      <w:pPr>
        <w:pStyle w:val="Default"/>
        <w:rPr>
          <w:i/>
        </w:rPr>
      </w:pPr>
      <w:r>
        <w:t xml:space="preserve">The final exam is a </w:t>
      </w:r>
      <w:r>
        <w:t xml:space="preserve">comprehensive </w:t>
      </w:r>
      <w:r>
        <w:t>written examination</w:t>
      </w:r>
      <w:r w:rsidR="004415B6">
        <w:t xml:space="preserve"> </w:t>
      </w:r>
      <w:r>
        <w:t xml:space="preserve">with multiple </w:t>
      </w:r>
      <w:r w:rsidR="004415B6">
        <w:t xml:space="preserve">essay </w:t>
      </w:r>
      <w:bookmarkStart w:id="0" w:name="_GoBack"/>
      <w:bookmarkEnd w:id="0"/>
      <w:r>
        <w:t>questions</w:t>
      </w:r>
      <w:r>
        <w:t xml:space="preserve">.  </w:t>
      </w:r>
      <w:r>
        <w:t xml:space="preserve">You will receive the questions in advance.  </w:t>
      </w:r>
      <w:r>
        <w:t xml:space="preserve">The final exam is worth approximately </w:t>
      </w:r>
      <w:r w:rsidR="004415B6">
        <w:t>75</w:t>
      </w:r>
      <w:r>
        <w:t xml:space="preserve"> points.  (CLOs 1</w:t>
      </w:r>
      <w:r w:rsidR="003A4E3E">
        <w:t xml:space="preserve"> &amp;</w:t>
      </w:r>
      <w:r>
        <w:t xml:space="preserve"> 2)</w:t>
      </w:r>
    </w:p>
    <w:p w14:paraId="7030C580" w14:textId="77777777" w:rsidR="00F61F3C" w:rsidRDefault="00F61F3C" w:rsidP="00F61F3C"/>
    <w:p w14:paraId="179D2BE3" w14:textId="51637949" w:rsidR="00F61F3C" w:rsidRDefault="00F61F3C" w:rsidP="00F61F3C">
      <w:proofErr w:type="gramStart"/>
      <w:r>
        <w:t>Other</w:t>
      </w:r>
      <w:proofErr w:type="gramEnd"/>
      <w:r>
        <w:t xml:space="preserve"> Course Work:</w:t>
      </w:r>
    </w:p>
    <w:p w14:paraId="03A955E5" w14:textId="77777777" w:rsidR="00F61F3C" w:rsidRPr="00AF4A3F" w:rsidRDefault="00F61F3C" w:rsidP="00F61F3C"/>
    <w:p w14:paraId="1250EF09" w14:textId="6DAEABBD" w:rsidR="00F61F3C" w:rsidRDefault="00F61F3C" w:rsidP="00F61F3C">
      <w:r>
        <w:rPr>
          <w:i/>
        </w:rPr>
        <w:t>Class Exercise</w:t>
      </w:r>
      <w:r w:rsidR="003A4E3E">
        <w:rPr>
          <w:i/>
        </w:rPr>
        <w:t xml:space="preserve">s – </w:t>
      </w:r>
      <w:r>
        <w:t xml:space="preserve">Class Exercises are designed to help enhance your learning of the week’s topic by reviewing key information, learning new details about a topic, practicing the application of a rule, and/or making connections among concepts and readings.  They include activities such as listing facts or concepts and completing charts and tables.  </w:t>
      </w:r>
      <w:r w:rsidRPr="00C02690">
        <w:t>Class Exercises are distributed and completed in class on the scheduled lecture</w:t>
      </w:r>
      <w:r>
        <w:t xml:space="preserve"> period.  They are not graded but </w:t>
      </w:r>
      <w:r w:rsidRPr="00C02690">
        <w:t>may be referenced during all quizzes and the final exam.  (</w:t>
      </w:r>
      <w:r>
        <w:t xml:space="preserve">CLOs 1 &amp; 2) </w:t>
      </w:r>
    </w:p>
    <w:p w14:paraId="45EEF2A1" w14:textId="77777777" w:rsidR="00F61F3C" w:rsidRDefault="00F61F3C" w:rsidP="00F61F3C">
      <w:pPr>
        <w:rPr>
          <w:i/>
        </w:rPr>
      </w:pPr>
    </w:p>
    <w:p w14:paraId="062D6C37" w14:textId="1A15B37E" w:rsidR="00F61F3C" w:rsidRDefault="00F61F3C" w:rsidP="00F61F3C">
      <w:r w:rsidRPr="00ED1147">
        <w:rPr>
          <w:i/>
        </w:rPr>
        <w:t>Extra Credit</w:t>
      </w:r>
      <w:r>
        <w:rPr>
          <w:i/>
        </w:rPr>
        <w:t>:</w:t>
      </w:r>
      <w:r w:rsidRPr="00ED1147">
        <w:rPr>
          <w:i/>
        </w:rPr>
        <w:t xml:space="preserve"> </w:t>
      </w:r>
      <w:r>
        <w:t xml:space="preserve">Extra credit assignments may be offered during the semester.  I will take into consideration students’ proposals for extra credit assignments.  </w:t>
      </w:r>
    </w:p>
    <w:p w14:paraId="71315FEE" w14:textId="2D71EA11" w:rsidR="008B3FA0" w:rsidRPr="00310987" w:rsidRDefault="008B3FA0" w:rsidP="00B83B91">
      <w:pPr>
        <w:pStyle w:val="Heading2"/>
      </w:pPr>
      <w:r w:rsidRPr="00310987">
        <w:t xml:space="preserve">Grading </w:t>
      </w:r>
      <w:r>
        <w:t xml:space="preserve">Information </w:t>
      </w:r>
      <w:r w:rsidR="00F61F3C">
        <w:t>(Approximate and Subject to Change with Reasonable Notice)</w:t>
      </w:r>
    </w:p>
    <w:p w14:paraId="4125C6B1" w14:textId="77777777" w:rsidR="00F61F3C" w:rsidRDefault="00F61F3C" w:rsidP="00F61F3C"/>
    <w:p w14:paraId="61D2B01F" w14:textId="5C49C571" w:rsidR="00F61F3C" w:rsidRPr="00974383" w:rsidRDefault="00F61F3C" w:rsidP="00F61F3C">
      <w:r w:rsidRPr="00974383">
        <w:t xml:space="preserve">Homework </w:t>
      </w:r>
      <w:r w:rsidRPr="00974383">
        <w:tab/>
      </w:r>
      <w:r>
        <w:tab/>
      </w:r>
      <w:r>
        <w:tab/>
      </w:r>
      <w:proofErr w:type="gramStart"/>
      <w:r w:rsidR="00C366FB">
        <w:t>150</w:t>
      </w:r>
      <w:r>
        <w:t xml:space="preserve">  (</w:t>
      </w:r>
      <w:proofErr w:type="gramEnd"/>
      <w:r w:rsidR="00BA3EA6">
        <w:t>4</w:t>
      </w:r>
      <w:r w:rsidR="00187E65">
        <w:t>3</w:t>
      </w:r>
      <w:r>
        <w:t>%)</w:t>
      </w:r>
      <w:r w:rsidRPr="00974383">
        <w:tab/>
      </w:r>
      <w:r w:rsidRPr="00974383">
        <w:tab/>
      </w:r>
    </w:p>
    <w:p w14:paraId="49908B8D" w14:textId="00D5D1EC" w:rsidR="00C366FB" w:rsidRDefault="00C366FB" w:rsidP="00F61F3C">
      <w:r>
        <w:t>On Call Dates</w:t>
      </w:r>
      <w:r>
        <w:tab/>
      </w:r>
      <w:r>
        <w:tab/>
      </w:r>
      <w:r>
        <w:tab/>
        <w:t>20</w:t>
      </w:r>
      <w:r w:rsidR="00205828">
        <w:t xml:space="preserve"> </w:t>
      </w:r>
      <w:proofErr w:type="gramStart"/>
      <w:r w:rsidR="00205828">
        <w:t xml:space="preserve">   (</w:t>
      </w:r>
      <w:proofErr w:type="gramEnd"/>
      <w:r w:rsidR="00205828">
        <w:t>6%)</w:t>
      </w:r>
    </w:p>
    <w:p w14:paraId="6ABB79D0" w14:textId="16AB9C56" w:rsidR="00F61F3C" w:rsidRPr="00974383" w:rsidRDefault="00C366FB" w:rsidP="00F61F3C">
      <w:r>
        <w:t>Midterms</w:t>
      </w:r>
      <w:r w:rsidR="00F61F3C">
        <w:tab/>
      </w:r>
      <w:r w:rsidR="00F61F3C">
        <w:tab/>
      </w:r>
      <w:r w:rsidR="00F61F3C">
        <w:tab/>
      </w:r>
      <w:proofErr w:type="gramStart"/>
      <w:r>
        <w:t xml:space="preserve">100  </w:t>
      </w:r>
      <w:r w:rsidR="00F61F3C">
        <w:t>(</w:t>
      </w:r>
      <w:proofErr w:type="gramEnd"/>
      <w:r w:rsidR="00187E65">
        <w:t>29</w:t>
      </w:r>
      <w:r w:rsidR="00F61F3C">
        <w:t>%)</w:t>
      </w:r>
    </w:p>
    <w:p w14:paraId="353D17A0" w14:textId="24EE060B" w:rsidR="00F61F3C" w:rsidRPr="00974383" w:rsidRDefault="00F61F3C" w:rsidP="00F61F3C">
      <w:r w:rsidRPr="00974383">
        <w:t>Final Exam</w:t>
      </w:r>
      <w:r>
        <w:tab/>
      </w:r>
      <w:r>
        <w:tab/>
      </w:r>
      <w:r>
        <w:tab/>
      </w:r>
      <w:r w:rsidR="00187E65">
        <w:t>75</w:t>
      </w:r>
      <w:r>
        <w:t xml:space="preserve"> </w:t>
      </w:r>
      <w:proofErr w:type="gramStart"/>
      <w:r>
        <w:t xml:space="preserve">   (</w:t>
      </w:r>
      <w:proofErr w:type="gramEnd"/>
      <w:r w:rsidR="00187E65">
        <w:t>22</w:t>
      </w:r>
      <w:r>
        <w:t>%)</w:t>
      </w:r>
    </w:p>
    <w:p w14:paraId="03C020A8" w14:textId="74712DC6" w:rsidR="00F61F3C" w:rsidRPr="00716B59" w:rsidRDefault="00F61F3C" w:rsidP="00F61F3C">
      <w:pPr>
        <w:rPr>
          <w:b/>
        </w:rPr>
      </w:pPr>
      <w:r>
        <w:rPr>
          <w:b/>
        </w:rPr>
        <w:t>Total</w:t>
      </w:r>
      <w:r>
        <w:rPr>
          <w:b/>
        </w:rPr>
        <w:tab/>
      </w:r>
      <w:r>
        <w:rPr>
          <w:b/>
        </w:rPr>
        <w:tab/>
      </w:r>
      <w:r>
        <w:rPr>
          <w:b/>
        </w:rPr>
        <w:tab/>
      </w:r>
      <w:r>
        <w:rPr>
          <w:b/>
        </w:rPr>
        <w:tab/>
        <w:t>3</w:t>
      </w:r>
      <w:r w:rsidR="00187E65">
        <w:rPr>
          <w:b/>
        </w:rPr>
        <w:t>45</w:t>
      </w:r>
      <w:r>
        <w:rPr>
          <w:b/>
        </w:rPr>
        <w:t xml:space="preserve"> (100%)</w:t>
      </w:r>
    </w:p>
    <w:p w14:paraId="1DE54427" w14:textId="77777777" w:rsidR="00C83507" w:rsidRPr="00756FBB" w:rsidRDefault="00C83507" w:rsidP="00C83507">
      <w:pPr>
        <w:tabs>
          <w:tab w:val="left" w:pos="2340"/>
          <w:tab w:val="left" w:pos="4770"/>
          <w:tab w:val="left" w:pos="7200"/>
        </w:tabs>
        <w:rPr>
          <w:i/>
          <w:sz w:val="20"/>
          <w:szCs w:val="20"/>
        </w:rPr>
      </w:pPr>
    </w:p>
    <w:p w14:paraId="218034E6" w14:textId="77777777" w:rsidR="00C83507" w:rsidRPr="00756FBB" w:rsidRDefault="00C83507" w:rsidP="00C83507">
      <w:pPr>
        <w:rPr>
          <w:i/>
        </w:rPr>
      </w:pPr>
    </w:p>
    <w:tbl>
      <w:tblPr>
        <w:tblStyle w:val="TableGrid"/>
        <w:tblW w:w="0" w:type="auto"/>
        <w:tblLook w:val="04A0" w:firstRow="1" w:lastRow="0" w:firstColumn="1" w:lastColumn="0" w:noHBand="0" w:noVBand="1"/>
      </w:tblPr>
      <w:tblGrid>
        <w:gridCol w:w="1615"/>
        <w:gridCol w:w="1710"/>
        <w:gridCol w:w="1620"/>
      </w:tblGrid>
      <w:tr w:rsidR="00C83507" w:rsidRPr="00756FBB" w14:paraId="70B485F1" w14:textId="77777777" w:rsidTr="00EC42AE">
        <w:trPr>
          <w:tblHeader/>
        </w:trPr>
        <w:tc>
          <w:tcPr>
            <w:tcW w:w="1615" w:type="dxa"/>
            <w:shd w:val="clear" w:color="auto" w:fill="7F7F7F" w:themeFill="text1" w:themeFillTint="80"/>
          </w:tcPr>
          <w:p w14:paraId="4E7A0EBB" w14:textId="77777777" w:rsidR="00C83507" w:rsidRPr="00756FBB" w:rsidRDefault="00C83507" w:rsidP="00EC42AE">
            <w:pPr>
              <w:rPr>
                <w:rFonts w:ascii="Times New Roman" w:hAnsi="Times New Roman"/>
                <w:i/>
              </w:rPr>
            </w:pPr>
            <w:r w:rsidRPr="00756FBB">
              <w:rPr>
                <w:rFonts w:ascii="Times New Roman" w:hAnsi="Times New Roman"/>
                <w:i/>
              </w:rPr>
              <w:t xml:space="preserve">Grade </w:t>
            </w:r>
          </w:p>
        </w:tc>
        <w:tc>
          <w:tcPr>
            <w:tcW w:w="1710" w:type="dxa"/>
            <w:shd w:val="clear" w:color="auto" w:fill="7F7F7F" w:themeFill="text1" w:themeFillTint="80"/>
          </w:tcPr>
          <w:p w14:paraId="3B93F819" w14:textId="77777777" w:rsidR="00C83507" w:rsidRPr="00756FBB" w:rsidRDefault="00C83507" w:rsidP="00EC42AE">
            <w:pPr>
              <w:rPr>
                <w:rFonts w:ascii="Times New Roman" w:hAnsi="Times New Roman"/>
                <w:i/>
              </w:rPr>
            </w:pPr>
            <w:r w:rsidRPr="00756FBB">
              <w:rPr>
                <w:rFonts w:ascii="Times New Roman" w:hAnsi="Times New Roman"/>
                <w:i/>
              </w:rPr>
              <w:t>Points</w:t>
            </w:r>
          </w:p>
        </w:tc>
        <w:tc>
          <w:tcPr>
            <w:tcW w:w="1620" w:type="dxa"/>
            <w:shd w:val="clear" w:color="auto" w:fill="7F7F7F" w:themeFill="text1" w:themeFillTint="80"/>
          </w:tcPr>
          <w:p w14:paraId="36A19A98" w14:textId="77777777" w:rsidR="00C83507" w:rsidRPr="00756FBB" w:rsidRDefault="00C83507" w:rsidP="00EC42AE">
            <w:pPr>
              <w:rPr>
                <w:rFonts w:ascii="Times New Roman" w:hAnsi="Times New Roman"/>
                <w:i/>
              </w:rPr>
            </w:pPr>
            <w:r w:rsidRPr="00756FBB">
              <w:rPr>
                <w:rFonts w:ascii="Times New Roman" w:hAnsi="Times New Roman"/>
                <w:i/>
              </w:rPr>
              <w:t>Percentage</w:t>
            </w:r>
          </w:p>
        </w:tc>
      </w:tr>
      <w:tr w:rsidR="00C83507" w:rsidRPr="00756FBB" w14:paraId="029E9744" w14:textId="77777777" w:rsidTr="00EC42AE">
        <w:tc>
          <w:tcPr>
            <w:tcW w:w="1615" w:type="dxa"/>
          </w:tcPr>
          <w:p w14:paraId="58836EC0" w14:textId="77777777" w:rsidR="00C83507" w:rsidRPr="00756FBB" w:rsidRDefault="00C83507" w:rsidP="00EC42AE">
            <w:pPr>
              <w:rPr>
                <w:rFonts w:ascii="Times New Roman" w:hAnsi="Times New Roman"/>
                <w:i/>
              </w:rPr>
            </w:pPr>
            <w:r w:rsidRPr="00756FBB">
              <w:rPr>
                <w:rFonts w:ascii="Times New Roman" w:hAnsi="Times New Roman"/>
                <w:i/>
              </w:rPr>
              <w:t>A plus</w:t>
            </w:r>
          </w:p>
        </w:tc>
        <w:tc>
          <w:tcPr>
            <w:tcW w:w="1710" w:type="dxa"/>
          </w:tcPr>
          <w:p w14:paraId="453CB3DC" w14:textId="6C89A885" w:rsidR="00C83507" w:rsidRPr="004A42EC" w:rsidRDefault="004A42EC" w:rsidP="00EC42AE">
            <w:pPr>
              <w:rPr>
                <w:rFonts w:ascii="Times New Roman" w:hAnsi="Times New Roman"/>
              </w:rPr>
            </w:pPr>
            <w:r>
              <w:rPr>
                <w:rFonts w:ascii="Times New Roman" w:hAnsi="Times New Roman"/>
              </w:rPr>
              <w:t>TBD</w:t>
            </w:r>
          </w:p>
        </w:tc>
        <w:tc>
          <w:tcPr>
            <w:tcW w:w="1620" w:type="dxa"/>
          </w:tcPr>
          <w:p w14:paraId="44CCDF48" w14:textId="058EB749" w:rsidR="00C83507" w:rsidRPr="00756FBB" w:rsidRDefault="00C83507" w:rsidP="00EC42AE">
            <w:pPr>
              <w:rPr>
                <w:rFonts w:ascii="Times New Roman" w:hAnsi="Times New Roman"/>
                <w:i/>
              </w:rPr>
            </w:pPr>
            <w:r w:rsidRPr="00756FBB">
              <w:rPr>
                <w:rFonts w:ascii="Times New Roman" w:hAnsi="Times New Roman"/>
                <w:i/>
              </w:rPr>
              <w:t>9</w:t>
            </w:r>
            <w:r w:rsidR="004A42EC">
              <w:rPr>
                <w:rFonts w:ascii="Times New Roman" w:hAnsi="Times New Roman"/>
                <w:i/>
              </w:rPr>
              <w:t>8</w:t>
            </w:r>
            <w:r w:rsidRPr="00756FBB">
              <w:rPr>
                <w:rFonts w:ascii="Times New Roman" w:hAnsi="Times New Roman"/>
                <w:i/>
              </w:rPr>
              <w:t xml:space="preserve"> to 100%</w:t>
            </w:r>
          </w:p>
        </w:tc>
      </w:tr>
      <w:tr w:rsidR="00C83507" w:rsidRPr="00756FBB" w14:paraId="73ED0AB0" w14:textId="77777777" w:rsidTr="00EC42AE">
        <w:tc>
          <w:tcPr>
            <w:tcW w:w="1615" w:type="dxa"/>
          </w:tcPr>
          <w:p w14:paraId="191DB178" w14:textId="77777777" w:rsidR="00C83507" w:rsidRPr="00756FBB" w:rsidRDefault="00C83507" w:rsidP="00EC42AE">
            <w:pPr>
              <w:rPr>
                <w:rFonts w:ascii="Times New Roman" w:hAnsi="Times New Roman"/>
                <w:i/>
              </w:rPr>
            </w:pPr>
            <w:r w:rsidRPr="00756FBB">
              <w:rPr>
                <w:rFonts w:ascii="Times New Roman" w:hAnsi="Times New Roman"/>
                <w:i/>
              </w:rPr>
              <w:t>A</w:t>
            </w:r>
          </w:p>
        </w:tc>
        <w:tc>
          <w:tcPr>
            <w:tcW w:w="1710" w:type="dxa"/>
          </w:tcPr>
          <w:p w14:paraId="232E110E" w14:textId="1AB8A648" w:rsidR="00C83507" w:rsidRPr="00756FBB" w:rsidRDefault="00C83507" w:rsidP="00EC42AE">
            <w:pPr>
              <w:rPr>
                <w:rFonts w:ascii="Times New Roman" w:hAnsi="Times New Roman"/>
                <w:i/>
              </w:rPr>
            </w:pPr>
          </w:p>
        </w:tc>
        <w:tc>
          <w:tcPr>
            <w:tcW w:w="1620" w:type="dxa"/>
          </w:tcPr>
          <w:p w14:paraId="39510301" w14:textId="35B70A3E" w:rsidR="00C83507" w:rsidRPr="00756FBB" w:rsidRDefault="00C83507" w:rsidP="00EC42AE">
            <w:pPr>
              <w:rPr>
                <w:rFonts w:ascii="Times New Roman" w:hAnsi="Times New Roman"/>
                <w:i/>
              </w:rPr>
            </w:pPr>
            <w:r w:rsidRPr="00756FBB">
              <w:rPr>
                <w:rFonts w:ascii="Times New Roman" w:hAnsi="Times New Roman"/>
                <w:i/>
              </w:rPr>
              <w:t>93 to 9</w:t>
            </w:r>
            <w:r w:rsidR="004A42EC">
              <w:rPr>
                <w:rFonts w:ascii="Times New Roman" w:hAnsi="Times New Roman"/>
                <w:i/>
              </w:rPr>
              <w:t>7</w:t>
            </w:r>
            <w:r w:rsidRPr="00756FBB">
              <w:rPr>
                <w:rFonts w:ascii="Times New Roman" w:hAnsi="Times New Roman"/>
                <w:i/>
              </w:rPr>
              <w:t>%</w:t>
            </w:r>
          </w:p>
        </w:tc>
      </w:tr>
      <w:tr w:rsidR="00C83507" w:rsidRPr="00756FBB" w14:paraId="2514176C" w14:textId="77777777" w:rsidTr="00EC42AE">
        <w:tc>
          <w:tcPr>
            <w:tcW w:w="1615" w:type="dxa"/>
          </w:tcPr>
          <w:p w14:paraId="67BFED28" w14:textId="77777777" w:rsidR="00C83507" w:rsidRPr="00756FBB" w:rsidRDefault="00C83507" w:rsidP="00EC42AE">
            <w:pPr>
              <w:rPr>
                <w:rFonts w:ascii="Times New Roman" w:hAnsi="Times New Roman"/>
                <w:i/>
              </w:rPr>
            </w:pPr>
            <w:r w:rsidRPr="00756FBB">
              <w:rPr>
                <w:rFonts w:ascii="Times New Roman" w:hAnsi="Times New Roman"/>
                <w:i/>
              </w:rPr>
              <w:t>A minus</w:t>
            </w:r>
          </w:p>
        </w:tc>
        <w:tc>
          <w:tcPr>
            <w:tcW w:w="1710" w:type="dxa"/>
          </w:tcPr>
          <w:p w14:paraId="48FA1509" w14:textId="38CFE99B" w:rsidR="00C83507" w:rsidRPr="00756FBB" w:rsidRDefault="00C83507" w:rsidP="00EC42AE">
            <w:pPr>
              <w:rPr>
                <w:rFonts w:ascii="Times New Roman" w:hAnsi="Times New Roman"/>
                <w:i/>
              </w:rPr>
            </w:pPr>
          </w:p>
        </w:tc>
        <w:tc>
          <w:tcPr>
            <w:tcW w:w="1620" w:type="dxa"/>
          </w:tcPr>
          <w:p w14:paraId="3D05DDA0" w14:textId="77777777" w:rsidR="00C83507" w:rsidRPr="00756FBB" w:rsidRDefault="00C83507" w:rsidP="00EC42AE">
            <w:pPr>
              <w:rPr>
                <w:rFonts w:ascii="Times New Roman" w:hAnsi="Times New Roman"/>
                <w:i/>
              </w:rPr>
            </w:pPr>
            <w:r w:rsidRPr="00756FBB">
              <w:rPr>
                <w:rFonts w:ascii="Times New Roman" w:hAnsi="Times New Roman"/>
                <w:i/>
              </w:rPr>
              <w:t>90 to 92%</w:t>
            </w:r>
          </w:p>
        </w:tc>
      </w:tr>
      <w:tr w:rsidR="00C83507" w:rsidRPr="00756FBB" w14:paraId="5549140B" w14:textId="77777777" w:rsidTr="00EC42AE">
        <w:tc>
          <w:tcPr>
            <w:tcW w:w="1615" w:type="dxa"/>
          </w:tcPr>
          <w:p w14:paraId="0ED34AFA" w14:textId="77777777" w:rsidR="00C83507" w:rsidRPr="00756FBB" w:rsidRDefault="00C83507" w:rsidP="00EC42AE">
            <w:pPr>
              <w:rPr>
                <w:rFonts w:ascii="Times New Roman" w:hAnsi="Times New Roman"/>
                <w:i/>
              </w:rPr>
            </w:pPr>
            <w:r w:rsidRPr="00756FBB">
              <w:rPr>
                <w:rFonts w:ascii="Times New Roman" w:hAnsi="Times New Roman"/>
                <w:i/>
              </w:rPr>
              <w:t>B plus</w:t>
            </w:r>
          </w:p>
        </w:tc>
        <w:tc>
          <w:tcPr>
            <w:tcW w:w="1710" w:type="dxa"/>
          </w:tcPr>
          <w:p w14:paraId="5AF009E6" w14:textId="1B41A3CC" w:rsidR="00C83507" w:rsidRPr="00756FBB" w:rsidRDefault="00C83507" w:rsidP="00EC42AE">
            <w:pPr>
              <w:rPr>
                <w:rFonts w:ascii="Times New Roman" w:hAnsi="Times New Roman"/>
                <w:i/>
              </w:rPr>
            </w:pPr>
          </w:p>
        </w:tc>
        <w:tc>
          <w:tcPr>
            <w:tcW w:w="1620" w:type="dxa"/>
          </w:tcPr>
          <w:p w14:paraId="45B8956B" w14:textId="01B062CA" w:rsidR="00C83507" w:rsidRPr="00756FBB" w:rsidRDefault="00C83507" w:rsidP="00EC42AE">
            <w:pPr>
              <w:rPr>
                <w:rFonts w:ascii="Times New Roman" w:hAnsi="Times New Roman"/>
                <w:i/>
              </w:rPr>
            </w:pPr>
            <w:r w:rsidRPr="00756FBB">
              <w:rPr>
                <w:rFonts w:ascii="Times New Roman" w:hAnsi="Times New Roman"/>
                <w:i/>
              </w:rPr>
              <w:t>8</w:t>
            </w:r>
            <w:r w:rsidR="004A42EC">
              <w:rPr>
                <w:rFonts w:ascii="Times New Roman" w:hAnsi="Times New Roman"/>
                <w:i/>
              </w:rPr>
              <w:t>7</w:t>
            </w:r>
            <w:r w:rsidRPr="00756FBB">
              <w:rPr>
                <w:rFonts w:ascii="Times New Roman" w:hAnsi="Times New Roman"/>
                <w:i/>
              </w:rPr>
              <w:t xml:space="preserve"> to 89 %</w:t>
            </w:r>
          </w:p>
        </w:tc>
      </w:tr>
      <w:tr w:rsidR="00C83507" w:rsidRPr="00756FBB" w14:paraId="2828D6AC" w14:textId="77777777" w:rsidTr="00EC42AE">
        <w:tc>
          <w:tcPr>
            <w:tcW w:w="1615" w:type="dxa"/>
          </w:tcPr>
          <w:p w14:paraId="6F92D298" w14:textId="77777777" w:rsidR="00C83507" w:rsidRPr="00756FBB" w:rsidRDefault="00C83507" w:rsidP="00EC42AE">
            <w:pPr>
              <w:rPr>
                <w:rFonts w:ascii="Times New Roman" w:hAnsi="Times New Roman"/>
                <w:i/>
              </w:rPr>
            </w:pPr>
            <w:r w:rsidRPr="00756FBB">
              <w:rPr>
                <w:rFonts w:ascii="Times New Roman" w:hAnsi="Times New Roman"/>
                <w:i/>
              </w:rPr>
              <w:t>B</w:t>
            </w:r>
          </w:p>
        </w:tc>
        <w:tc>
          <w:tcPr>
            <w:tcW w:w="1710" w:type="dxa"/>
          </w:tcPr>
          <w:p w14:paraId="6EA600EF" w14:textId="40357D56" w:rsidR="00C83507" w:rsidRPr="00756FBB" w:rsidRDefault="00C83507" w:rsidP="00EC42AE">
            <w:pPr>
              <w:rPr>
                <w:rFonts w:ascii="Times New Roman" w:hAnsi="Times New Roman"/>
                <w:i/>
              </w:rPr>
            </w:pPr>
          </w:p>
        </w:tc>
        <w:tc>
          <w:tcPr>
            <w:tcW w:w="1620" w:type="dxa"/>
          </w:tcPr>
          <w:p w14:paraId="717ECA6E" w14:textId="0157774B" w:rsidR="00C83507" w:rsidRPr="00756FBB" w:rsidRDefault="00C83507" w:rsidP="00EC42AE">
            <w:pPr>
              <w:rPr>
                <w:rFonts w:ascii="Times New Roman" w:hAnsi="Times New Roman"/>
                <w:i/>
              </w:rPr>
            </w:pPr>
            <w:r w:rsidRPr="00756FBB">
              <w:rPr>
                <w:rFonts w:ascii="Times New Roman" w:hAnsi="Times New Roman"/>
                <w:i/>
              </w:rPr>
              <w:t>83 to 8</w:t>
            </w:r>
            <w:r w:rsidR="004A42EC">
              <w:rPr>
                <w:rFonts w:ascii="Times New Roman" w:hAnsi="Times New Roman"/>
                <w:i/>
              </w:rPr>
              <w:t>6</w:t>
            </w:r>
            <w:r w:rsidRPr="00756FBB">
              <w:rPr>
                <w:rFonts w:ascii="Times New Roman" w:hAnsi="Times New Roman"/>
                <w:i/>
              </w:rPr>
              <w:t>%</w:t>
            </w:r>
          </w:p>
        </w:tc>
      </w:tr>
      <w:tr w:rsidR="00C83507" w:rsidRPr="00756FBB" w14:paraId="11CCC44B" w14:textId="77777777" w:rsidTr="00EC42AE">
        <w:tc>
          <w:tcPr>
            <w:tcW w:w="1615" w:type="dxa"/>
          </w:tcPr>
          <w:p w14:paraId="41C04FF0" w14:textId="77777777" w:rsidR="00C83507" w:rsidRPr="00756FBB" w:rsidRDefault="00C83507" w:rsidP="00EC42AE">
            <w:pPr>
              <w:rPr>
                <w:rFonts w:ascii="Times New Roman" w:hAnsi="Times New Roman"/>
                <w:i/>
              </w:rPr>
            </w:pPr>
            <w:r w:rsidRPr="00756FBB">
              <w:rPr>
                <w:rFonts w:ascii="Times New Roman" w:hAnsi="Times New Roman"/>
                <w:i/>
              </w:rPr>
              <w:t>B minus</w:t>
            </w:r>
          </w:p>
        </w:tc>
        <w:tc>
          <w:tcPr>
            <w:tcW w:w="1710" w:type="dxa"/>
          </w:tcPr>
          <w:p w14:paraId="09C780A9" w14:textId="5F1616DF" w:rsidR="00C83507" w:rsidRPr="00756FBB" w:rsidRDefault="00C83507" w:rsidP="00EC42AE">
            <w:pPr>
              <w:rPr>
                <w:rFonts w:ascii="Times New Roman" w:hAnsi="Times New Roman"/>
                <w:i/>
              </w:rPr>
            </w:pPr>
          </w:p>
        </w:tc>
        <w:tc>
          <w:tcPr>
            <w:tcW w:w="1620" w:type="dxa"/>
          </w:tcPr>
          <w:p w14:paraId="459F7809" w14:textId="77777777" w:rsidR="00C83507" w:rsidRPr="00756FBB" w:rsidRDefault="00C83507" w:rsidP="00EC42AE">
            <w:pPr>
              <w:rPr>
                <w:rFonts w:ascii="Times New Roman" w:hAnsi="Times New Roman"/>
                <w:i/>
              </w:rPr>
            </w:pPr>
            <w:r w:rsidRPr="00756FBB">
              <w:rPr>
                <w:rFonts w:ascii="Times New Roman" w:hAnsi="Times New Roman"/>
                <w:i/>
              </w:rPr>
              <w:t>80 to 82%</w:t>
            </w:r>
          </w:p>
        </w:tc>
      </w:tr>
      <w:tr w:rsidR="00C83507" w:rsidRPr="00756FBB" w14:paraId="449795B8" w14:textId="77777777" w:rsidTr="00EC42AE">
        <w:tc>
          <w:tcPr>
            <w:tcW w:w="1615" w:type="dxa"/>
          </w:tcPr>
          <w:p w14:paraId="77932E9C" w14:textId="77777777" w:rsidR="00C83507" w:rsidRPr="00756FBB" w:rsidRDefault="00C83507" w:rsidP="00EC42AE">
            <w:pPr>
              <w:rPr>
                <w:rFonts w:ascii="Times New Roman" w:hAnsi="Times New Roman"/>
                <w:i/>
              </w:rPr>
            </w:pPr>
            <w:r w:rsidRPr="00756FBB">
              <w:rPr>
                <w:rFonts w:ascii="Times New Roman" w:hAnsi="Times New Roman"/>
                <w:i/>
              </w:rPr>
              <w:t>C plus</w:t>
            </w:r>
          </w:p>
        </w:tc>
        <w:tc>
          <w:tcPr>
            <w:tcW w:w="1710" w:type="dxa"/>
          </w:tcPr>
          <w:p w14:paraId="64700DCE" w14:textId="6D783F8D" w:rsidR="00C83507" w:rsidRPr="00756FBB" w:rsidRDefault="00C83507" w:rsidP="00EC42AE">
            <w:pPr>
              <w:rPr>
                <w:rFonts w:ascii="Times New Roman" w:hAnsi="Times New Roman"/>
                <w:i/>
              </w:rPr>
            </w:pPr>
          </w:p>
        </w:tc>
        <w:tc>
          <w:tcPr>
            <w:tcW w:w="1620" w:type="dxa"/>
          </w:tcPr>
          <w:p w14:paraId="39CE90D9" w14:textId="6B5DFA3B" w:rsidR="00C83507" w:rsidRPr="00756FBB" w:rsidRDefault="00C83507" w:rsidP="00EC42AE">
            <w:pPr>
              <w:rPr>
                <w:rFonts w:ascii="Times New Roman" w:hAnsi="Times New Roman"/>
                <w:i/>
              </w:rPr>
            </w:pPr>
            <w:r w:rsidRPr="00756FBB">
              <w:rPr>
                <w:rFonts w:ascii="Times New Roman" w:hAnsi="Times New Roman"/>
                <w:i/>
              </w:rPr>
              <w:t>7</w:t>
            </w:r>
            <w:r w:rsidR="004A42EC">
              <w:rPr>
                <w:rFonts w:ascii="Times New Roman" w:hAnsi="Times New Roman"/>
                <w:i/>
              </w:rPr>
              <w:t>7</w:t>
            </w:r>
            <w:r w:rsidRPr="00756FBB">
              <w:rPr>
                <w:rFonts w:ascii="Times New Roman" w:hAnsi="Times New Roman"/>
                <w:i/>
              </w:rPr>
              <w:t xml:space="preserve"> to 79%</w:t>
            </w:r>
          </w:p>
        </w:tc>
      </w:tr>
      <w:tr w:rsidR="00C83507" w:rsidRPr="00756FBB" w14:paraId="53B8F73E" w14:textId="77777777" w:rsidTr="00EC42AE">
        <w:tc>
          <w:tcPr>
            <w:tcW w:w="1615" w:type="dxa"/>
          </w:tcPr>
          <w:p w14:paraId="0657993A" w14:textId="77777777" w:rsidR="00C83507" w:rsidRPr="00756FBB" w:rsidRDefault="00C83507" w:rsidP="00EC42AE">
            <w:pPr>
              <w:rPr>
                <w:rFonts w:ascii="Times New Roman" w:hAnsi="Times New Roman"/>
                <w:i/>
              </w:rPr>
            </w:pPr>
            <w:r w:rsidRPr="00756FBB">
              <w:rPr>
                <w:rFonts w:ascii="Times New Roman" w:hAnsi="Times New Roman"/>
                <w:i/>
              </w:rPr>
              <w:t>C</w:t>
            </w:r>
          </w:p>
        </w:tc>
        <w:tc>
          <w:tcPr>
            <w:tcW w:w="1710" w:type="dxa"/>
          </w:tcPr>
          <w:p w14:paraId="699DF054" w14:textId="392AFC8F" w:rsidR="00C83507" w:rsidRPr="00756FBB" w:rsidRDefault="00C83507" w:rsidP="00EC42AE">
            <w:pPr>
              <w:rPr>
                <w:rFonts w:ascii="Times New Roman" w:hAnsi="Times New Roman"/>
                <w:i/>
              </w:rPr>
            </w:pPr>
          </w:p>
        </w:tc>
        <w:tc>
          <w:tcPr>
            <w:tcW w:w="1620" w:type="dxa"/>
          </w:tcPr>
          <w:p w14:paraId="6B19B170" w14:textId="6044C2EF" w:rsidR="00C83507" w:rsidRPr="00756FBB" w:rsidRDefault="00C83507" w:rsidP="00EC42AE">
            <w:pPr>
              <w:rPr>
                <w:rFonts w:ascii="Times New Roman" w:hAnsi="Times New Roman"/>
                <w:i/>
              </w:rPr>
            </w:pPr>
            <w:r w:rsidRPr="00756FBB">
              <w:rPr>
                <w:rFonts w:ascii="Times New Roman" w:hAnsi="Times New Roman"/>
                <w:i/>
              </w:rPr>
              <w:t>73 to 7</w:t>
            </w:r>
            <w:r w:rsidR="004A42EC">
              <w:rPr>
                <w:rFonts w:ascii="Times New Roman" w:hAnsi="Times New Roman"/>
                <w:i/>
              </w:rPr>
              <w:t>6</w:t>
            </w:r>
            <w:r w:rsidRPr="00756FBB">
              <w:rPr>
                <w:rFonts w:ascii="Times New Roman" w:hAnsi="Times New Roman"/>
                <w:i/>
              </w:rPr>
              <w:t>%</w:t>
            </w:r>
          </w:p>
        </w:tc>
      </w:tr>
      <w:tr w:rsidR="00C83507" w:rsidRPr="00756FBB" w14:paraId="70643410" w14:textId="77777777" w:rsidTr="00EC42AE">
        <w:tc>
          <w:tcPr>
            <w:tcW w:w="1615" w:type="dxa"/>
          </w:tcPr>
          <w:p w14:paraId="79F1F28A" w14:textId="77777777" w:rsidR="00C83507" w:rsidRPr="00756FBB" w:rsidRDefault="00C83507" w:rsidP="00EC42AE">
            <w:pPr>
              <w:rPr>
                <w:rFonts w:ascii="Times New Roman" w:hAnsi="Times New Roman"/>
                <w:i/>
              </w:rPr>
            </w:pPr>
            <w:r w:rsidRPr="00756FBB">
              <w:rPr>
                <w:rFonts w:ascii="Times New Roman" w:hAnsi="Times New Roman"/>
                <w:i/>
              </w:rPr>
              <w:t>C minus</w:t>
            </w:r>
          </w:p>
        </w:tc>
        <w:tc>
          <w:tcPr>
            <w:tcW w:w="1710" w:type="dxa"/>
          </w:tcPr>
          <w:p w14:paraId="51F2A359" w14:textId="4127C900" w:rsidR="00C83507" w:rsidRPr="00756FBB" w:rsidRDefault="00C83507" w:rsidP="00EC42AE">
            <w:pPr>
              <w:rPr>
                <w:rFonts w:ascii="Times New Roman" w:hAnsi="Times New Roman"/>
                <w:i/>
              </w:rPr>
            </w:pPr>
          </w:p>
        </w:tc>
        <w:tc>
          <w:tcPr>
            <w:tcW w:w="1620" w:type="dxa"/>
          </w:tcPr>
          <w:p w14:paraId="64717A0D" w14:textId="77777777" w:rsidR="00C83507" w:rsidRPr="00756FBB" w:rsidRDefault="00C83507" w:rsidP="00EC42AE">
            <w:pPr>
              <w:rPr>
                <w:rFonts w:ascii="Times New Roman" w:hAnsi="Times New Roman"/>
                <w:i/>
              </w:rPr>
            </w:pPr>
            <w:r w:rsidRPr="00756FBB">
              <w:rPr>
                <w:rFonts w:ascii="Times New Roman" w:hAnsi="Times New Roman"/>
                <w:i/>
              </w:rPr>
              <w:t>70 to 72%</w:t>
            </w:r>
          </w:p>
        </w:tc>
      </w:tr>
      <w:tr w:rsidR="00C83507" w:rsidRPr="00756FBB" w14:paraId="20F50F0E" w14:textId="77777777" w:rsidTr="00EC42AE">
        <w:tc>
          <w:tcPr>
            <w:tcW w:w="1615" w:type="dxa"/>
          </w:tcPr>
          <w:p w14:paraId="4F2E46DE" w14:textId="77777777" w:rsidR="00C83507" w:rsidRPr="00756FBB" w:rsidRDefault="00C83507" w:rsidP="00EC42AE">
            <w:pPr>
              <w:rPr>
                <w:rFonts w:ascii="Times New Roman" w:hAnsi="Times New Roman"/>
                <w:i/>
              </w:rPr>
            </w:pPr>
            <w:r w:rsidRPr="00756FBB">
              <w:rPr>
                <w:rFonts w:ascii="Times New Roman" w:hAnsi="Times New Roman"/>
                <w:i/>
              </w:rPr>
              <w:t>D plus</w:t>
            </w:r>
          </w:p>
        </w:tc>
        <w:tc>
          <w:tcPr>
            <w:tcW w:w="1710" w:type="dxa"/>
          </w:tcPr>
          <w:p w14:paraId="3D6192A2" w14:textId="2E56D0AE" w:rsidR="00C83507" w:rsidRPr="00756FBB" w:rsidRDefault="00C83507" w:rsidP="00EC42AE">
            <w:pPr>
              <w:rPr>
                <w:rFonts w:ascii="Times New Roman" w:hAnsi="Times New Roman"/>
                <w:i/>
              </w:rPr>
            </w:pPr>
          </w:p>
        </w:tc>
        <w:tc>
          <w:tcPr>
            <w:tcW w:w="1620" w:type="dxa"/>
          </w:tcPr>
          <w:p w14:paraId="63431E7A" w14:textId="4D013706" w:rsidR="00C83507" w:rsidRPr="00756FBB" w:rsidRDefault="00C83507" w:rsidP="00EC42AE">
            <w:pPr>
              <w:rPr>
                <w:rFonts w:ascii="Times New Roman" w:hAnsi="Times New Roman"/>
                <w:i/>
              </w:rPr>
            </w:pPr>
            <w:r w:rsidRPr="00756FBB">
              <w:rPr>
                <w:rFonts w:ascii="Times New Roman" w:hAnsi="Times New Roman"/>
                <w:i/>
              </w:rPr>
              <w:t>6</w:t>
            </w:r>
            <w:r w:rsidR="004A42EC">
              <w:rPr>
                <w:rFonts w:ascii="Times New Roman" w:hAnsi="Times New Roman"/>
                <w:i/>
              </w:rPr>
              <w:t>7</w:t>
            </w:r>
            <w:r w:rsidRPr="00756FBB">
              <w:rPr>
                <w:rFonts w:ascii="Times New Roman" w:hAnsi="Times New Roman"/>
                <w:i/>
              </w:rPr>
              <w:t xml:space="preserve"> to 69%</w:t>
            </w:r>
          </w:p>
        </w:tc>
      </w:tr>
      <w:tr w:rsidR="00C83507" w:rsidRPr="00756FBB" w14:paraId="7218BCFC" w14:textId="77777777" w:rsidTr="00EC42AE">
        <w:tc>
          <w:tcPr>
            <w:tcW w:w="1615" w:type="dxa"/>
          </w:tcPr>
          <w:p w14:paraId="744F52AA" w14:textId="77777777" w:rsidR="00C83507" w:rsidRPr="00756FBB" w:rsidRDefault="00C83507" w:rsidP="00EC42AE">
            <w:pPr>
              <w:rPr>
                <w:rFonts w:ascii="Times New Roman" w:hAnsi="Times New Roman"/>
                <w:i/>
              </w:rPr>
            </w:pPr>
            <w:r w:rsidRPr="00756FBB">
              <w:rPr>
                <w:rFonts w:ascii="Times New Roman" w:hAnsi="Times New Roman"/>
                <w:i/>
              </w:rPr>
              <w:t>D</w:t>
            </w:r>
          </w:p>
        </w:tc>
        <w:tc>
          <w:tcPr>
            <w:tcW w:w="1710" w:type="dxa"/>
          </w:tcPr>
          <w:p w14:paraId="22234802" w14:textId="53906838" w:rsidR="00C83507" w:rsidRPr="00756FBB" w:rsidRDefault="00C83507" w:rsidP="00EC42AE">
            <w:pPr>
              <w:rPr>
                <w:rFonts w:ascii="Times New Roman" w:hAnsi="Times New Roman"/>
                <w:i/>
              </w:rPr>
            </w:pPr>
          </w:p>
        </w:tc>
        <w:tc>
          <w:tcPr>
            <w:tcW w:w="1620" w:type="dxa"/>
          </w:tcPr>
          <w:p w14:paraId="3E8E3F21" w14:textId="5E242019" w:rsidR="00C83507" w:rsidRPr="00756FBB" w:rsidRDefault="00C83507" w:rsidP="00EC42AE">
            <w:pPr>
              <w:rPr>
                <w:rFonts w:ascii="Times New Roman" w:hAnsi="Times New Roman"/>
                <w:i/>
              </w:rPr>
            </w:pPr>
            <w:r w:rsidRPr="00756FBB">
              <w:rPr>
                <w:rFonts w:ascii="Times New Roman" w:hAnsi="Times New Roman"/>
                <w:i/>
              </w:rPr>
              <w:t>63 to 6</w:t>
            </w:r>
            <w:r w:rsidR="004A42EC">
              <w:rPr>
                <w:rFonts w:ascii="Times New Roman" w:hAnsi="Times New Roman"/>
                <w:i/>
              </w:rPr>
              <w:t>6</w:t>
            </w:r>
            <w:r w:rsidRPr="00756FBB">
              <w:rPr>
                <w:rFonts w:ascii="Times New Roman" w:hAnsi="Times New Roman"/>
                <w:i/>
              </w:rPr>
              <w:t>%</w:t>
            </w:r>
          </w:p>
        </w:tc>
      </w:tr>
      <w:tr w:rsidR="00C83507" w:rsidRPr="00E47B48" w14:paraId="2C57C069" w14:textId="77777777" w:rsidTr="00EC42AE">
        <w:tc>
          <w:tcPr>
            <w:tcW w:w="1615" w:type="dxa"/>
          </w:tcPr>
          <w:p w14:paraId="3A17143F" w14:textId="77777777" w:rsidR="00C83507" w:rsidRPr="00756FBB" w:rsidRDefault="00C83507" w:rsidP="00EC42AE">
            <w:pPr>
              <w:rPr>
                <w:rFonts w:ascii="Times New Roman" w:hAnsi="Times New Roman"/>
                <w:i/>
              </w:rPr>
            </w:pPr>
            <w:r w:rsidRPr="00756FBB">
              <w:rPr>
                <w:rFonts w:ascii="Times New Roman" w:hAnsi="Times New Roman"/>
                <w:i/>
              </w:rPr>
              <w:t>D minus</w:t>
            </w:r>
          </w:p>
        </w:tc>
        <w:tc>
          <w:tcPr>
            <w:tcW w:w="1710" w:type="dxa"/>
          </w:tcPr>
          <w:p w14:paraId="227082BD" w14:textId="65FB1158" w:rsidR="00C83507" w:rsidRPr="00756FBB" w:rsidRDefault="00C83507" w:rsidP="00EC42AE">
            <w:pPr>
              <w:rPr>
                <w:rFonts w:ascii="Times New Roman" w:hAnsi="Times New Roman"/>
                <w:i/>
              </w:rPr>
            </w:pPr>
          </w:p>
        </w:tc>
        <w:tc>
          <w:tcPr>
            <w:tcW w:w="1620" w:type="dxa"/>
          </w:tcPr>
          <w:p w14:paraId="51545BEF" w14:textId="77777777" w:rsidR="00C83507" w:rsidRPr="00E47B48" w:rsidRDefault="00C83507" w:rsidP="00EC42AE">
            <w:pPr>
              <w:rPr>
                <w:rFonts w:ascii="Times New Roman" w:hAnsi="Times New Roman"/>
                <w:i/>
              </w:rPr>
            </w:pPr>
            <w:r w:rsidRPr="00756FBB">
              <w:rPr>
                <w:rFonts w:ascii="Times New Roman" w:hAnsi="Times New Roman"/>
                <w:i/>
              </w:rPr>
              <w:t>60 to 62%</w:t>
            </w:r>
          </w:p>
        </w:tc>
      </w:tr>
    </w:tbl>
    <w:p w14:paraId="06DB54B0" w14:textId="77777777" w:rsidR="002E0DEE" w:rsidRPr="00310987" w:rsidRDefault="002E0DEE" w:rsidP="00B83B91">
      <w:pPr>
        <w:pStyle w:val="Heading2"/>
      </w:pPr>
      <w:r w:rsidRPr="00310987">
        <w:t>Classroom Protocol</w:t>
      </w:r>
    </w:p>
    <w:p w14:paraId="00D506B2" w14:textId="77777777" w:rsidR="00CA617B" w:rsidRDefault="00CA617B" w:rsidP="00CA617B">
      <w:r w:rsidRPr="001F5FE1">
        <w:rPr>
          <w:i/>
        </w:rPr>
        <w:t>Attendance</w:t>
      </w:r>
      <w:r>
        <w:t xml:space="preserve"> -- If you are late, enter quietly in the back of the classroom.  Please do not exit the classroom during a guest speaker’s lecture.</w:t>
      </w:r>
    </w:p>
    <w:p w14:paraId="076E89CC" w14:textId="77777777" w:rsidR="00CA617B" w:rsidRDefault="00CA617B" w:rsidP="00CA617B"/>
    <w:p w14:paraId="36A91441" w14:textId="77777777" w:rsidR="00CA617B" w:rsidRDefault="00CA617B" w:rsidP="00CA617B">
      <w:r w:rsidRPr="001F5FE1">
        <w:rPr>
          <w:i/>
        </w:rPr>
        <w:t>Materials</w:t>
      </w:r>
      <w:r>
        <w:t xml:space="preserve"> – Bring a pencil or pen and a notebook with which to complete in-class assignments and to take notes.</w:t>
      </w:r>
    </w:p>
    <w:p w14:paraId="0F7AC8FC" w14:textId="77777777" w:rsidR="00CA617B" w:rsidRDefault="00CA617B" w:rsidP="00CA617B">
      <w:pPr>
        <w:rPr>
          <w:i/>
        </w:rPr>
      </w:pPr>
    </w:p>
    <w:p w14:paraId="747D32BA" w14:textId="77777777" w:rsidR="00CA617B" w:rsidRDefault="00CA617B" w:rsidP="00CA617B">
      <w:r w:rsidRPr="001F5FE1">
        <w:rPr>
          <w:i/>
        </w:rPr>
        <w:t>Cell phones</w:t>
      </w:r>
      <w:r>
        <w:t xml:space="preserve"> -- Cell phones must be in silent mode and not accessed during the lecture period.</w:t>
      </w:r>
    </w:p>
    <w:p w14:paraId="020FF8D8" w14:textId="77777777" w:rsidR="00CA617B" w:rsidRPr="001F5FE1" w:rsidRDefault="00CA617B" w:rsidP="00CA617B"/>
    <w:p w14:paraId="39CA1FE8" w14:textId="77777777" w:rsidR="00CA617B" w:rsidRPr="00E87D27" w:rsidRDefault="00CA617B" w:rsidP="00CA617B">
      <w:pPr>
        <w:rPr>
          <w:b/>
          <w:u w:val="single"/>
        </w:rPr>
      </w:pPr>
      <w:r w:rsidRPr="00957185">
        <w:rPr>
          <w:i/>
        </w:rPr>
        <w:t>Communication</w:t>
      </w:r>
      <w:r>
        <w:rPr>
          <w:i/>
        </w:rPr>
        <w:t xml:space="preserve"> outside of class</w:t>
      </w:r>
      <w:r w:rsidRPr="00957185">
        <w:rPr>
          <w:i/>
        </w:rPr>
        <w:t xml:space="preserve"> --</w:t>
      </w:r>
      <w:r>
        <w:t xml:space="preserve"> Check your university email account at least once daily for messages related to the course.  I encourage regular communication with me over email and in office hours to clarify and enrich your understanding of the course material.  </w:t>
      </w:r>
      <w:r w:rsidRPr="00E87D27">
        <w:rPr>
          <w:b/>
        </w:rPr>
        <w:t>To ensure confidentiality, I am required to communicate with you using only your university account.</w:t>
      </w:r>
    </w:p>
    <w:p w14:paraId="1A36CBEC" w14:textId="77777777" w:rsidR="00CA617B" w:rsidRDefault="00CA617B" w:rsidP="00CA617B">
      <w:pPr>
        <w:pStyle w:val="Heading2"/>
        <w:contextualSpacing/>
      </w:pPr>
      <w:r w:rsidRPr="00310987">
        <w:t>University Policies</w:t>
      </w:r>
      <w:r>
        <w:t xml:space="preserve"> </w:t>
      </w:r>
    </w:p>
    <w:p w14:paraId="0E963235" w14:textId="77777777" w:rsidR="00CA617B" w:rsidRPr="0001502A" w:rsidRDefault="00CA617B" w:rsidP="00CA617B">
      <w:pPr>
        <w:rPr>
          <w:i/>
          <w:highlight w:val="lightGray"/>
        </w:rPr>
      </w:pPr>
      <w:r w:rsidRPr="0048282F">
        <w:t>Per University Policy S16-9</w:t>
      </w:r>
      <w:r>
        <w:t xml:space="preserve"> </w:t>
      </w:r>
      <w:r w:rsidRPr="00756FBB">
        <w:rPr>
          <w:i/>
        </w:rPr>
        <w:t>(http://www.sjsu.edu/senate/docs/S16-9.pdf)</w:t>
      </w:r>
      <w:r w:rsidRPr="00756FBB">
        <w:t>, relevant information to all courses, such as academic integrity, accommodations, dropping and adding, consent for recording of class, etc.</w:t>
      </w:r>
      <w:r w:rsidRPr="0048282F">
        <w:t xml:space="preserve"> </w:t>
      </w:r>
      <w:r>
        <w:t>is</w:t>
      </w:r>
      <w:r w:rsidRPr="0048282F">
        <w:t xml:space="preserve"> available on Office of Graduate and Undergraduate Programs’ </w:t>
      </w:r>
      <w:hyperlink r:id="rId12" w:history="1">
        <w:r w:rsidRPr="0048282F">
          <w:rPr>
            <w:rStyle w:val="Hyperlink"/>
          </w:rPr>
          <w:t>Syllabus Information web page</w:t>
        </w:r>
      </w:hyperlink>
      <w:r w:rsidRPr="0048282F">
        <w:t xml:space="preserve"> at </w:t>
      </w:r>
      <w:r w:rsidRPr="00E70545">
        <w:t>http://www.sjsu.edu/gup/syllabusinfo/</w:t>
      </w:r>
      <w:r w:rsidRPr="0048282F">
        <w:t>”</w:t>
      </w:r>
      <w:r>
        <w:t xml:space="preserve"> </w:t>
      </w:r>
      <w:r w:rsidRPr="0001502A">
        <w:t>Make sure to review these university policies and resources</w:t>
      </w:r>
      <w:r>
        <w:t xml:space="preserve"> with students</w:t>
      </w:r>
      <w:r w:rsidRPr="0001502A">
        <w:t>.</w:t>
      </w:r>
    </w:p>
    <w:p w14:paraId="1BDB9A75" w14:textId="77777777" w:rsidR="00CA617B" w:rsidRDefault="00CA617B" w:rsidP="00CA617B"/>
    <w:p w14:paraId="52C12C41" w14:textId="77777777" w:rsidR="00CA617B" w:rsidRDefault="00CA617B" w:rsidP="00CA617B"/>
    <w:p w14:paraId="3B657277" w14:textId="3310DEC4" w:rsidR="00CA617B" w:rsidRPr="00CA617B" w:rsidRDefault="00CA617B" w:rsidP="00CA617B">
      <w:pPr>
        <w:sectPr w:rsidR="00CA617B" w:rsidRPr="00CA617B" w:rsidSect="00CA617B">
          <w:pgSz w:w="12240" w:h="15840"/>
          <w:pgMar w:top="1080" w:right="720" w:bottom="720" w:left="720" w:header="720" w:footer="720" w:gutter="0"/>
          <w:cols w:space="720"/>
          <w:docGrid w:linePitch="360"/>
        </w:sectPr>
      </w:pPr>
      <w:r w:rsidRPr="00DE0DFD">
        <w:rPr>
          <w:b/>
        </w:rPr>
        <w:t>Important University Dates</w:t>
      </w:r>
      <w:r>
        <w:t xml:space="preserve">:  </w:t>
      </w:r>
      <w:hyperlink r:id="rId13" w:history="1">
        <w:r w:rsidRPr="0056164B">
          <w:rPr>
            <w:rStyle w:val="Hyperlink"/>
          </w:rPr>
          <w:t>http://www.sjsu.edu/registrar/calendar/2182/index.html</w:t>
        </w:r>
      </w:hyperlink>
      <w:r>
        <w:t xml:space="preserve"> </w:t>
      </w:r>
    </w:p>
    <w:p w14:paraId="3DE504D7" w14:textId="77777777" w:rsidR="00CA617B" w:rsidRDefault="00CA617B" w:rsidP="00CA617B">
      <w:pPr>
        <w:sectPr w:rsidR="00CA617B" w:rsidSect="001F2AA6">
          <w:type w:val="continuous"/>
          <w:pgSz w:w="12240" w:h="15840"/>
          <w:pgMar w:top="1080" w:right="720" w:bottom="720" w:left="720" w:header="720" w:footer="720" w:gutter="0"/>
          <w:cols w:space="720"/>
          <w:docGrid w:linePitch="360"/>
        </w:sectPr>
      </w:pPr>
    </w:p>
    <w:p w14:paraId="15F77C22" w14:textId="77777777" w:rsidR="00CA617B" w:rsidRDefault="00CA617B" w:rsidP="00CA617B">
      <w:pPr>
        <w:sectPr w:rsidR="00CA617B" w:rsidSect="001F2AA6">
          <w:type w:val="continuous"/>
          <w:pgSz w:w="12240" w:h="15840"/>
          <w:pgMar w:top="720" w:right="720" w:bottom="720" w:left="720" w:header="720" w:footer="720" w:gutter="0"/>
          <w:cols w:space="720"/>
          <w:docGrid w:linePitch="360"/>
        </w:sectPr>
      </w:pPr>
    </w:p>
    <w:p w14:paraId="6FAD0A57" w14:textId="77777777" w:rsidR="00B86DEB" w:rsidRPr="00CB0080" w:rsidRDefault="00B86DEB" w:rsidP="00B83B91">
      <w:pPr>
        <w:tabs>
          <w:tab w:val="left" w:pos="2310"/>
        </w:tabs>
        <w:rPr>
          <w:rFonts w:ascii="Arial" w:hAnsi="Arial" w:cs="Arial"/>
          <w:color w:val="222222"/>
        </w:rPr>
      </w:pPr>
    </w:p>
    <w:p w14:paraId="5C72A4EA" w14:textId="18F167E7" w:rsidR="00444C92" w:rsidRPr="00310987" w:rsidRDefault="004A42EC" w:rsidP="00B83B91">
      <w:pPr>
        <w:pStyle w:val="Heading1"/>
      </w:pPr>
      <w:r>
        <w:t>JS152</w:t>
      </w:r>
      <w:r w:rsidR="00444C92" w:rsidRPr="00310987">
        <w:t xml:space="preserve"> / </w:t>
      </w:r>
      <w:r>
        <w:t>Juvenile Delinquency &amp; Juvenile Justice</w:t>
      </w:r>
      <w:r w:rsidR="00444C92" w:rsidRPr="00310987">
        <w:t xml:space="preserve">, </w:t>
      </w:r>
      <w:r>
        <w:t>Spring 2019</w:t>
      </w:r>
    </w:p>
    <w:p w14:paraId="2DDB1755" w14:textId="4A3650B5" w:rsidR="005B43D0" w:rsidRDefault="005B43D0" w:rsidP="000A43F1">
      <w:pPr>
        <w:pStyle w:val="Heading2"/>
        <w:jc w:val="center"/>
      </w:pPr>
      <w:r w:rsidRPr="00310987">
        <w:t>Course Schedule</w:t>
      </w:r>
    </w:p>
    <w:p w14:paraId="20C2FC2F" w14:textId="47EB14E4" w:rsidR="000A43F1" w:rsidRDefault="000A43F1" w:rsidP="000A43F1">
      <w:r>
        <w:t>Notes:</w:t>
      </w:r>
    </w:p>
    <w:p w14:paraId="208D3916" w14:textId="751EFFE3" w:rsidR="000A43F1" w:rsidRPr="000A43F1" w:rsidRDefault="000A43F1" w:rsidP="000A43F1">
      <w:pPr>
        <w:rPr>
          <w:i/>
        </w:rPr>
      </w:pPr>
      <w:r w:rsidRPr="000A43F1">
        <w:rPr>
          <w:i/>
        </w:rPr>
        <w:t>*Subject to change with fair notice</w:t>
      </w:r>
    </w:p>
    <w:p w14:paraId="7ABA1095" w14:textId="414B9157" w:rsidR="000A43F1" w:rsidRPr="000A43F1" w:rsidRDefault="000A43F1" w:rsidP="000A43F1">
      <w:pPr>
        <w:rPr>
          <w:i/>
        </w:rPr>
      </w:pPr>
      <w:r w:rsidRPr="000A43F1">
        <w:rPr>
          <w:i/>
        </w:rPr>
        <w:t>*Homework schedule to follow</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959"/>
        <w:gridCol w:w="8154"/>
      </w:tblGrid>
      <w:tr w:rsidR="00444C92" w:rsidRPr="00310987" w14:paraId="221A3429" w14:textId="77777777" w:rsidTr="008C6F89">
        <w:trPr>
          <w:trHeight w:val="432"/>
          <w:tblHeader/>
        </w:trPr>
        <w:tc>
          <w:tcPr>
            <w:tcW w:w="1345" w:type="dxa"/>
            <w:shd w:val="clear" w:color="auto" w:fill="auto"/>
          </w:tcPr>
          <w:p w14:paraId="77BAB581" w14:textId="77777777" w:rsidR="00444C92" w:rsidRDefault="00444C92" w:rsidP="00B83B91">
            <w:pPr>
              <w:jc w:val="center"/>
              <w:rPr>
                <w:b/>
              </w:rPr>
            </w:pPr>
            <w:r w:rsidRPr="001F6230">
              <w:rPr>
                <w:b/>
              </w:rPr>
              <w:t>Week</w:t>
            </w:r>
          </w:p>
          <w:p w14:paraId="491AE5E1" w14:textId="4BA97DB3" w:rsidR="00353371" w:rsidRPr="005563EC" w:rsidRDefault="00353371" w:rsidP="00B83B91">
            <w:pPr>
              <w:jc w:val="center"/>
              <w:rPr>
                <w:b/>
                <w:i/>
              </w:rPr>
            </w:pPr>
          </w:p>
        </w:tc>
        <w:tc>
          <w:tcPr>
            <w:tcW w:w="959" w:type="dxa"/>
          </w:tcPr>
          <w:p w14:paraId="27F1C5F3" w14:textId="77777777" w:rsidR="00444C92" w:rsidRPr="00310987" w:rsidRDefault="00444C92" w:rsidP="00B83B91">
            <w:pPr>
              <w:jc w:val="center"/>
            </w:pPr>
            <w:r w:rsidRPr="001F6230">
              <w:rPr>
                <w:b/>
              </w:rPr>
              <w:t>Date</w:t>
            </w:r>
          </w:p>
        </w:tc>
        <w:tc>
          <w:tcPr>
            <w:tcW w:w="8154" w:type="dxa"/>
          </w:tcPr>
          <w:p w14:paraId="556BBEE1" w14:textId="77777777" w:rsidR="00444C92" w:rsidRDefault="00444C92" w:rsidP="00B83B91">
            <w:pPr>
              <w:rPr>
                <w:b/>
              </w:rPr>
            </w:pPr>
            <w:r w:rsidRPr="001F6230">
              <w:rPr>
                <w:b/>
              </w:rPr>
              <w:t>Topics, Readings, Assignments, Deadlines</w:t>
            </w:r>
            <w:r w:rsidR="00353371">
              <w:rPr>
                <w:b/>
              </w:rPr>
              <w:t xml:space="preserve"> </w:t>
            </w:r>
          </w:p>
          <w:p w14:paraId="0143D39F" w14:textId="458BBF90" w:rsidR="00353371" w:rsidRPr="005563EC" w:rsidRDefault="00353371" w:rsidP="00B83B91">
            <w:pPr>
              <w:rPr>
                <w:b/>
                <w:i/>
              </w:rPr>
            </w:pPr>
          </w:p>
        </w:tc>
      </w:tr>
      <w:tr w:rsidR="00444C92" w:rsidRPr="00310987" w14:paraId="49481DEE" w14:textId="77777777" w:rsidTr="00353371">
        <w:trPr>
          <w:trHeight w:val="432"/>
        </w:trPr>
        <w:tc>
          <w:tcPr>
            <w:tcW w:w="1345" w:type="dxa"/>
            <w:tcBorders>
              <w:bottom w:val="single" w:sz="4" w:space="0" w:color="auto"/>
            </w:tcBorders>
          </w:tcPr>
          <w:p w14:paraId="624FC19D" w14:textId="77777777" w:rsidR="00444C92" w:rsidRPr="00310987" w:rsidRDefault="00444C92" w:rsidP="00B83B91">
            <w:pPr>
              <w:jc w:val="center"/>
            </w:pPr>
            <w:r w:rsidRPr="00310987">
              <w:t>1</w:t>
            </w:r>
          </w:p>
        </w:tc>
        <w:tc>
          <w:tcPr>
            <w:tcW w:w="959" w:type="dxa"/>
            <w:tcBorders>
              <w:bottom w:val="single" w:sz="4" w:space="0" w:color="auto"/>
            </w:tcBorders>
          </w:tcPr>
          <w:p w14:paraId="28C39CA2" w14:textId="0547AE8C" w:rsidR="00444C92" w:rsidRPr="00310987" w:rsidRDefault="00350646" w:rsidP="00B83B91">
            <w:r>
              <w:t>Jan 22</w:t>
            </w:r>
          </w:p>
        </w:tc>
        <w:tc>
          <w:tcPr>
            <w:tcW w:w="8154" w:type="dxa"/>
            <w:tcBorders>
              <w:bottom w:val="single" w:sz="4" w:space="0" w:color="auto"/>
            </w:tcBorders>
          </w:tcPr>
          <w:p w14:paraId="7D843CA9" w14:textId="3C66702F" w:rsidR="002A5477" w:rsidRPr="002A5477" w:rsidRDefault="002A5477" w:rsidP="002A5477">
            <w:pPr>
              <w:jc w:val="center"/>
              <w:rPr>
                <w:b/>
                <w:u w:val="single"/>
              </w:rPr>
            </w:pPr>
            <w:r w:rsidRPr="002A5477">
              <w:rPr>
                <w:b/>
                <w:u w:val="single"/>
              </w:rPr>
              <w:t xml:space="preserve">UNIT 1: INTRODUCTION TO </w:t>
            </w:r>
            <w:r>
              <w:rPr>
                <w:b/>
                <w:u w:val="single"/>
              </w:rPr>
              <w:t>JUVENILE DELIQUENCY &amp; JUSTICE</w:t>
            </w:r>
          </w:p>
          <w:p w14:paraId="693203E3" w14:textId="77777777" w:rsidR="002A5477" w:rsidRDefault="002A5477" w:rsidP="00B83B91">
            <w:pPr>
              <w:rPr>
                <w:b/>
              </w:rPr>
            </w:pPr>
          </w:p>
          <w:p w14:paraId="326BD90D" w14:textId="77777777" w:rsidR="00444C92" w:rsidRDefault="002A5477" w:rsidP="00B83B91">
            <w:pPr>
              <w:rPr>
                <w:b/>
              </w:rPr>
            </w:pPr>
            <w:r>
              <w:rPr>
                <w:b/>
              </w:rPr>
              <w:t>Welcome</w:t>
            </w:r>
          </w:p>
          <w:p w14:paraId="735CC6EB" w14:textId="142EBBCD" w:rsidR="002A5477" w:rsidRPr="002A5477" w:rsidRDefault="002A5477" w:rsidP="00B83B91">
            <w:r>
              <w:t>CANVAS Reading: Syllabus</w:t>
            </w:r>
          </w:p>
        </w:tc>
      </w:tr>
      <w:tr w:rsidR="005F1C5B" w:rsidRPr="00310987" w14:paraId="1E6FA147" w14:textId="77777777" w:rsidTr="00353371">
        <w:trPr>
          <w:trHeight w:val="432"/>
        </w:trPr>
        <w:tc>
          <w:tcPr>
            <w:tcW w:w="1345" w:type="dxa"/>
          </w:tcPr>
          <w:p w14:paraId="6EB11756" w14:textId="77777777" w:rsidR="005F1C5B" w:rsidRPr="00310987" w:rsidRDefault="005F1C5B" w:rsidP="00B83B91">
            <w:pPr>
              <w:jc w:val="center"/>
            </w:pPr>
            <w:r w:rsidRPr="00310987">
              <w:t>1</w:t>
            </w:r>
          </w:p>
        </w:tc>
        <w:tc>
          <w:tcPr>
            <w:tcW w:w="959" w:type="dxa"/>
          </w:tcPr>
          <w:p w14:paraId="1AD94351" w14:textId="0A3843A6" w:rsidR="005F1C5B" w:rsidRPr="00310987" w:rsidRDefault="00350646" w:rsidP="00B83B91">
            <w:r>
              <w:t>Jan 24</w:t>
            </w:r>
          </w:p>
        </w:tc>
        <w:tc>
          <w:tcPr>
            <w:tcW w:w="8154" w:type="dxa"/>
          </w:tcPr>
          <w:p w14:paraId="70F9501D" w14:textId="47B8468B" w:rsidR="002F3D17" w:rsidRPr="002F3D17" w:rsidRDefault="002F3D17" w:rsidP="00B83B91">
            <w:pPr>
              <w:rPr>
                <w:b/>
              </w:rPr>
            </w:pPr>
            <w:r w:rsidRPr="002F3D17">
              <w:rPr>
                <w:b/>
              </w:rPr>
              <w:t>Why Juvenile Justice?</w:t>
            </w:r>
          </w:p>
          <w:p w14:paraId="2D632590" w14:textId="15CBFC7C" w:rsidR="005F1C5B" w:rsidRDefault="002F3D17" w:rsidP="00773128">
            <w:r>
              <w:t>Textbook:</w:t>
            </w:r>
            <w:r w:rsidR="00773128">
              <w:t xml:space="preserve"> </w:t>
            </w:r>
            <w:r>
              <w:t xml:space="preserve">“What would you do?” </w:t>
            </w:r>
            <w:r w:rsidR="00773128">
              <w:t xml:space="preserve">@ </w:t>
            </w:r>
            <w:r>
              <w:t>pp. 1-2</w:t>
            </w:r>
          </w:p>
          <w:p w14:paraId="1BF844AF" w14:textId="79B72CE3" w:rsidR="00F05CAE" w:rsidRPr="00310987" w:rsidRDefault="002F3D17" w:rsidP="00773128">
            <w:r>
              <w:t>CANVAS Reading:</w:t>
            </w:r>
            <w:r w:rsidR="00773128">
              <w:t xml:space="preserve"> </w:t>
            </w:r>
            <w:r>
              <w:t>“A Passenger was Killed by a Falling Rock” (Siegel)</w:t>
            </w:r>
          </w:p>
        </w:tc>
      </w:tr>
      <w:tr w:rsidR="00444C92" w:rsidRPr="00310987" w14:paraId="57458B6B" w14:textId="77777777" w:rsidTr="00353371">
        <w:trPr>
          <w:trHeight w:val="432"/>
        </w:trPr>
        <w:tc>
          <w:tcPr>
            <w:tcW w:w="1345" w:type="dxa"/>
          </w:tcPr>
          <w:p w14:paraId="3B8AE102" w14:textId="77777777" w:rsidR="00444C92" w:rsidRPr="00310987" w:rsidRDefault="00444C92" w:rsidP="00B83B91">
            <w:pPr>
              <w:jc w:val="center"/>
            </w:pPr>
            <w:r w:rsidRPr="00310987">
              <w:t>2</w:t>
            </w:r>
          </w:p>
        </w:tc>
        <w:tc>
          <w:tcPr>
            <w:tcW w:w="959" w:type="dxa"/>
          </w:tcPr>
          <w:p w14:paraId="59E6D6C0" w14:textId="7FBB4D01" w:rsidR="00444C92" w:rsidRPr="00310987" w:rsidRDefault="00350646" w:rsidP="00B83B91">
            <w:r>
              <w:t>Jan 29</w:t>
            </w:r>
          </w:p>
        </w:tc>
        <w:tc>
          <w:tcPr>
            <w:tcW w:w="8154" w:type="dxa"/>
          </w:tcPr>
          <w:p w14:paraId="356C657C" w14:textId="77777777" w:rsidR="00444C92" w:rsidRDefault="002F3D17" w:rsidP="00B83B91">
            <w:pPr>
              <w:rPr>
                <w:b/>
              </w:rPr>
            </w:pPr>
            <w:r w:rsidRPr="002F3D17">
              <w:rPr>
                <w:b/>
              </w:rPr>
              <w:t>Juvenile Justice in Historical Perspective</w:t>
            </w:r>
          </w:p>
          <w:p w14:paraId="07C97977" w14:textId="2AA3DA41" w:rsidR="00773128" w:rsidRPr="002F3D17" w:rsidRDefault="002F3D17" w:rsidP="00773128">
            <w:r>
              <w:t>Textbook:</w:t>
            </w:r>
            <w:r w:rsidR="00773128">
              <w:t xml:space="preserve"> </w:t>
            </w:r>
            <w:r>
              <w:t>Ch. 1</w:t>
            </w:r>
          </w:p>
        </w:tc>
      </w:tr>
      <w:tr w:rsidR="005F1C5B" w:rsidRPr="00310987" w14:paraId="1BBDB6FF" w14:textId="77777777" w:rsidTr="00353371">
        <w:trPr>
          <w:trHeight w:val="432"/>
        </w:trPr>
        <w:tc>
          <w:tcPr>
            <w:tcW w:w="1345" w:type="dxa"/>
          </w:tcPr>
          <w:p w14:paraId="220262C3" w14:textId="77777777" w:rsidR="005F1C5B" w:rsidRPr="00310987" w:rsidRDefault="005F1C5B" w:rsidP="00B83B91">
            <w:pPr>
              <w:jc w:val="center"/>
            </w:pPr>
            <w:r w:rsidRPr="00310987">
              <w:t>2</w:t>
            </w:r>
          </w:p>
        </w:tc>
        <w:tc>
          <w:tcPr>
            <w:tcW w:w="959" w:type="dxa"/>
          </w:tcPr>
          <w:p w14:paraId="509392FA" w14:textId="4CA48D01" w:rsidR="005F1C5B" w:rsidRPr="00310987" w:rsidRDefault="00350646" w:rsidP="00B83B91">
            <w:r>
              <w:t>Jan 31</w:t>
            </w:r>
          </w:p>
        </w:tc>
        <w:tc>
          <w:tcPr>
            <w:tcW w:w="8154" w:type="dxa"/>
          </w:tcPr>
          <w:p w14:paraId="4A25C79D" w14:textId="3B76B6A0" w:rsidR="002A5477" w:rsidRPr="002A5477" w:rsidRDefault="002A5477" w:rsidP="002A5477">
            <w:pPr>
              <w:jc w:val="center"/>
              <w:rPr>
                <w:b/>
                <w:u w:val="single"/>
              </w:rPr>
            </w:pPr>
            <w:r w:rsidRPr="002A5477">
              <w:rPr>
                <w:b/>
                <w:u w:val="single"/>
              </w:rPr>
              <w:t>UNIT 2: JUVENILE DELINQUENCY</w:t>
            </w:r>
          </w:p>
          <w:p w14:paraId="70A43447" w14:textId="77777777" w:rsidR="002A5477" w:rsidRDefault="002A5477" w:rsidP="00773128">
            <w:pPr>
              <w:rPr>
                <w:b/>
              </w:rPr>
            </w:pPr>
          </w:p>
          <w:p w14:paraId="1E3D71DD" w14:textId="2667A150" w:rsidR="00773128" w:rsidRDefault="00773128" w:rsidP="00773128">
            <w:pPr>
              <w:rPr>
                <w:b/>
              </w:rPr>
            </w:pPr>
            <w:r w:rsidRPr="008D33EC">
              <w:rPr>
                <w:b/>
              </w:rPr>
              <w:t>Measuring Juvenile Offenses</w:t>
            </w:r>
          </w:p>
          <w:p w14:paraId="487A6D3E" w14:textId="1E586A4E" w:rsidR="00283420" w:rsidRPr="00A06F58" w:rsidRDefault="00773128" w:rsidP="00773128">
            <w:r>
              <w:t>Textbook: Ch. 2</w:t>
            </w:r>
          </w:p>
        </w:tc>
      </w:tr>
      <w:tr w:rsidR="00444C92" w:rsidRPr="00310987" w14:paraId="7C24D041" w14:textId="77777777" w:rsidTr="00353371">
        <w:trPr>
          <w:trHeight w:val="432"/>
        </w:trPr>
        <w:tc>
          <w:tcPr>
            <w:tcW w:w="1345" w:type="dxa"/>
          </w:tcPr>
          <w:p w14:paraId="58221573" w14:textId="77777777" w:rsidR="00444C92" w:rsidRPr="00310987" w:rsidRDefault="00444C92" w:rsidP="00B83B91">
            <w:pPr>
              <w:jc w:val="center"/>
            </w:pPr>
            <w:r w:rsidRPr="00310987">
              <w:t>3</w:t>
            </w:r>
          </w:p>
        </w:tc>
        <w:tc>
          <w:tcPr>
            <w:tcW w:w="959" w:type="dxa"/>
          </w:tcPr>
          <w:p w14:paraId="2E9DBB30" w14:textId="664A042C" w:rsidR="00444C92" w:rsidRPr="00310987" w:rsidRDefault="00350646" w:rsidP="00B83B91">
            <w:r>
              <w:t>Feb 5</w:t>
            </w:r>
          </w:p>
        </w:tc>
        <w:tc>
          <w:tcPr>
            <w:tcW w:w="8154" w:type="dxa"/>
          </w:tcPr>
          <w:p w14:paraId="53DC4197" w14:textId="77777777" w:rsidR="00BB6893" w:rsidRDefault="00BB6893" w:rsidP="00BB6893">
            <w:pPr>
              <w:rPr>
                <w:b/>
              </w:rPr>
            </w:pPr>
            <w:r w:rsidRPr="008D33EC">
              <w:rPr>
                <w:b/>
              </w:rPr>
              <w:t>Characteristics of Juvenile Offenders</w:t>
            </w:r>
          </w:p>
          <w:p w14:paraId="7422F52E" w14:textId="12ADF980" w:rsidR="00283420" w:rsidRPr="008D33EC" w:rsidRDefault="00BB6893" w:rsidP="00BB6893">
            <w:r>
              <w:t>Textbook: Ch. 3</w:t>
            </w:r>
          </w:p>
        </w:tc>
      </w:tr>
      <w:tr w:rsidR="005F1C5B" w:rsidRPr="00310987" w14:paraId="6E811164" w14:textId="77777777" w:rsidTr="00353371">
        <w:trPr>
          <w:trHeight w:val="432"/>
        </w:trPr>
        <w:tc>
          <w:tcPr>
            <w:tcW w:w="1345" w:type="dxa"/>
          </w:tcPr>
          <w:p w14:paraId="2B565935" w14:textId="77777777" w:rsidR="005F1C5B" w:rsidRPr="00310987" w:rsidRDefault="005F1C5B" w:rsidP="00B83B91">
            <w:pPr>
              <w:jc w:val="center"/>
            </w:pPr>
            <w:r w:rsidRPr="00310987">
              <w:t>3</w:t>
            </w:r>
          </w:p>
        </w:tc>
        <w:tc>
          <w:tcPr>
            <w:tcW w:w="959" w:type="dxa"/>
          </w:tcPr>
          <w:p w14:paraId="2AA90904" w14:textId="48C556C7" w:rsidR="005F1C5B" w:rsidRPr="00310987" w:rsidRDefault="00350646" w:rsidP="00B83B91">
            <w:r>
              <w:t>Feb 7</w:t>
            </w:r>
          </w:p>
        </w:tc>
        <w:tc>
          <w:tcPr>
            <w:tcW w:w="8154" w:type="dxa"/>
          </w:tcPr>
          <w:p w14:paraId="31CBB239" w14:textId="2BACA5B7" w:rsidR="005F1C5B" w:rsidRPr="00554A17" w:rsidRDefault="00554A17" w:rsidP="00773128">
            <w:pPr>
              <w:rPr>
                <w:b/>
              </w:rPr>
            </w:pPr>
            <w:r w:rsidRPr="008D33EC">
              <w:rPr>
                <w:b/>
              </w:rPr>
              <w:t>Characteristics of Juvenile Offenders</w:t>
            </w:r>
          </w:p>
        </w:tc>
      </w:tr>
      <w:tr w:rsidR="00444C92" w:rsidRPr="00310987" w14:paraId="77EB7B03" w14:textId="77777777" w:rsidTr="00353371">
        <w:trPr>
          <w:trHeight w:val="432"/>
        </w:trPr>
        <w:tc>
          <w:tcPr>
            <w:tcW w:w="1345" w:type="dxa"/>
          </w:tcPr>
          <w:p w14:paraId="68851D9D" w14:textId="77777777" w:rsidR="00444C92" w:rsidRPr="00310987" w:rsidRDefault="00444C92" w:rsidP="00B83B91">
            <w:pPr>
              <w:jc w:val="center"/>
            </w:pPr>
            <w:r w:rsidRPr="00310987">
              <w:t>4</w:t>
            </w:r>
          </w:p>
        </w:tc>
        <w:tc>
          <w:tcPr>
            <w:tcW w:w="959" w:type="dxa"/>
          </w:tcPr>
          <w:p w14:paraId="55CE0CA4" w14:textId="4A80A36E" w:rsidR="00444C92" w:rsidRPr="00310987" w:rsidRDefault="00350646" w:rsidP="00B83B91">
            <w:r>
              <w:t>Feb 12</w:t>
            </w:r>
          </w:p>
        </w:tc>
        <w:tc>
          <w:tcPr>
            <w:tcW w:w="8154" w:type="dxa"/>
          </w:tcPr>
          <w:p w14:paraId="214B7F3A" w14:textId="4984FFBF" w:rsidR="00FB58EC" w:rsidRPr="003B56BF" w:rsidRDefault="00773128" w:rsidP="00FB58EC">
            <w:pPr>
              <w:rPr>
                <w:b/>
              </w:rPr>
            </w:pPr>
            <w:r>
              <w:rPr>
                <w:b/>
              </w:rPr>
              <w:t xml:space="preserve">Traditional </w:t>
            </w:r>
            <w:r w:rsidR="00FB58EC" w:rsidRPr="003B56BF">
              <w:rPr>
                <w:b/>
              </w:rPr>
              <w:t>Theories of Causation</w:t>
            </w:r>
          </w:p>
          <w:p w14:paraId="5CC7CC0A" w14:textId="1369BFB2" w:rsidR="00E46F04" w:rsidRPr="00773128" w:rsidRDefault="00FB58EC" w:rsidP="00773128">
            <w:r>
              <w:t>Textbook:</w:t>
            </w:r>
            <w:r w:rsidR="00773128">
              <w:t xml:space="preserve"> </w:t>
            </w:r>
            <w:r>
              <w:t>Ch. 4</w:t>
            </w:r>
          </w:p>
        </w:tc>
      </w:tr>
      <w:tr w:rsidR="005F1C5B" w:rsidRPr="00310987" w14:paraId="71F126C9" w14:textId="77777777" w:rsidTr="00353371">
        <w:trPr>
          <w:trHeight w:val="432"/>
        </w:trPr>
        <w:tc>
          <w:tcPr>
            <w:tcW w:w="1345" w:type="dxa"/>
            <w:tcBorders>
              <w:bottom w:val="single" w:sz="4" w:space="0" w:color="auto"/>
            </w:tcBorders>
          </w:tcPr>
          <w:p w14:paraId="1FDB2B10" w14:textId="77777777" w:rsidR="005F1C5B" w:rsidRPr="00310987" w:rsidRDefault="005F1C5B" w:rsidP="00B83B91">
            <w:pPr>
              <w:jc w:val="center"/>
            </w:pPr>
            <w:r w:rsidRPr="00310987">
              <w:t>4</w:t>
            </w:r>
          </w:p>
        </w:tc>
        <w:tc>
          <w:tcPr>
            <w:tcW w:w="959" w:type="dxa"/>
            <w:tcBorders>
              <w:bottom w:val="single" w:sz="4" w:space="0" w:color="auto"/>
            </w:tcBorders>
          </w:tcPr>
          <w:p w14:paraId="360FB9CA" w14:textId="5B249D1D" w:rsidR="005F1C5B" w:rsidRPr="00310987" w:rsidRDefault="00350646" w:rsidP="00B83B91">
            <w:r>
              <w:t>Feb 14</w:t>
            </w:r>
          </w:p>
        </w:tc>
        <w:tc>
          <w:tcPr>
            <w:tcW w:w="8154" w:type="dxa"/>
            <w:tcBorders>
              <w:bottom w:val="single" w:sz="4" w:space="0" w:color="auto"/>
            </w:tcBorders>
          </w:tcPr>
          <w:p w14:paraId="14573DF9" w14:textId="1548C7C7" w:rsidR="005F1C5B" w:rsidRPr="008D33EC" w:rsidRDefault="00773128" w:rsidP="00B83B91">
            <w:pPr>
              <w:rPr>
                <w:b/>
              </w:rPr>
            </w:pPr>
            <w:r>
              <w:rPr>
                <w:b/>
              </w:rPr>
              <w:t xml:space="preserve">Traditional </w:t>
            </w:r>
            <w:r w:rsidR="00FB58EC" w:rsidRPr="003B56BF">
              <w:rPr>
                <w:b/>
              </w:rPr>
              <w:t>Theories of Causation</w:t>
            </w:r>
          </w:p>
        </w:tc>
      </w:tr>
      <w:tr w:rsidR="00BD26EF" w:rsidRPr="00310987" w14:paraId="0D292A91" w14:textId="77777777" w:rsidTr="00353371">
        <w:trPr>
          <w:trHeight w:val="432"/>
        </w:trPr>
        <w:tc>
          <w:tcPr>
            <w:tcW w:w="1345" w:type="dxa"/>
            <w:tcBorders>
              <w:bottom w:val="single" w:sz="4" w:space="0" w:color="auto"/>
            </w:tcBorders>
          </w:tcPr>
          <w:p w14:paraId="4B69E91A" w14:textId="77777777" w:rsidR="00BD26EF" w:rsidRPr="00310987" w:rsidRDefault="00BD26EF" w:rsidP="00BD26EF">
            <w:pPr>
              <w:jc w:val="center"/>
            </w:pPr>
            <w:r w:rsidRPr="00310987">
              <w:t>5</w:t>
            </w:r>
          </w:p>
        </w:tc>
        <w:tc>
          <w:tcPr>
            <w:tcW w:w="959" w:type="dxa"/>
            <w:tcBorders>
              <w:bottom w:val="single" w:sz="4" w:space="0" w:color="auto"/>
            </w:tcBorders>
          </w:tcPr>
          <w:p w14:paraId="39205C7E" w14:textId="347AE70B" w:rsidR="00BD26EF" w:rsidRPr="00310987" w:rsidRDefault="00BD26EF" w:rsidP="00BD26EF">
            <w:r>
              <w:t>Feb 19</w:t>
            </w:r>
          </w:p>
        </w:tc>
        <w:tc>
          <w:tcPr>
            <w:tcW w:w="8154" w:type="dxa"/>
            <w:tcBorders>
              <w:bottom w:val="single" w:sz="4" w:space="0" w:color="auto"/>
            </w:tcBorders>
          </w:tcPr>
          <w:p w14:paraId="62A53412" w14:textId="77777777" w:rsidR="00BD26EF" w:rsidRPr="00773128" w:rsidRDefault="00BD26EF" w:rsidP="00BD26EF">
            <w:pPr>
              <w:rPr>
                <w:b/>
              </w:rPr>
            </w:pPr>
            <w:r w:rsidRPr="00773128">
              <w:rPr>
                <w:b/>
              </w:rPr>
              <w:t xml:space="preserve">Adolescence </w:t>
            </w:r>
            <w:r>
              <w:rPr>
                <w:b/>
              </w:rPr>
              <w:t>&amp;</w:t>
            </w:r>
            <w:r w:rsidRPr="00773128">
              <w:rPr>
                <w:b/>
              </w:rPr>
              <w:t xml:space="preserve"> Crime</w:t>
            </w:r>
          </w:p>
          <w:p w14:paraId="298923A5" w14:textId="24FCE779" w:rsidR="00E46F04" w:rsidRPr="004A42EC" w:rsidRDefault="00BD26EF" w:rsidP="00BD26EF">
            <w:r>
              <w:t xml:space="preserve">AJJ: </w:t>
            </w:r>
            <w:proofErr w:type="spellStart"/>
            <w:r>
              <w:t>Chs</w:t>
            </w:r>
            <w:proofErr w:type="spellEnd"/>
            <w:r>
              <w:t>. 1, 2, &amp; 3</w:t>
            </w:r>
          </w:p>
        </w:tc>
      </w:tr>
      <w:tr w:rsidR="00BD26EF" w:rsidRPr="00310987" w14:paraId="56F9F32E" w14:textId="77777777" w:rsidTr="00353371">
        <w:trPr>
          <w:trHeight w:val="432"/>
        </w:trPr>
        <w:tc>
          <w:tcPr>
            <w:tcW w:w="1345" w:type="dxa"/>
          </w:tcPr>
          <w:p w14:paraId="7F52A3EF" w14:textId="77777777" w:rsidR="00BD26EF" w:rsidRPr="00310987" w:rsidRDefault="00BD26EF" w:rsidP="00BD26EF">
            <w:pPr>
              <w:jc w:val="center"/>
            </w:pPr>
            <w:r w:rsidRPr="00310987">
              <w:t>5</w:t>
            </w:r>
          </w:p>
        </w:tc>
        <w:tc>
          <w:tcPr>
            <w:tcW w:w="959" w:type="dxa"/>
          </w:tcPr>
          <w:p w14:paraId="20680EEC" w14:textId="32B5942E" w:rsidR="00BD26EF" w:rsidRPr="00310987" w:rsidRDefault="00BD26EF" w:rsidP="00BD26EF">
            <w:r>
              <w:t>Feb 21</w:t>
            </w:r>
          </w:p>
        </w:tc>
        <w:tc>
          <w:tcPr>
            <w:tcW w:w="8154" w:type="dxa"/>
          </w:tcPr>
          <w:p w14:paraId="53113A64" w14:textId="7968DF74" w:rsidR="00BD26EF" w:rsidRPr="00310987" w:rsidRDefault="00BD26EF" w:rsidP="00BD26EF">
            <w:r w:rsidRPr="001002A0">
              <w:rPr>
                <w:b/>
              </w:rPr>
              <w:t>Adolescence &amp; Crime</w:t>
            </w:r>
          </w:p>
        </w:tc>
      </w:tr>
      <w:tr w:rsidR="00BD26EF" w:rsidRPr="00310987" w14:paraId="1FFFD20D" w14:textId="77777777" w:rsidTr="00353371">
        <w:trPr>
          <w:trHeight w:val="432"/>
        </w:trPr>
        <w:tc>
          <w:tcPr>
            <w:tcW w:w="1345" w:type="dxa"/>
          </w:tcPr>
          <w:p w14:paraId="4DF31848" w14:textId="77777777" w:rsidR="00BD26EF" w:rsidRPr="00310987" w:rsidRDefault="00BD26EF" w:rsidP="00BD26EF">
            <w:pPr>
              <w:jc w:val="center"/>
            </w:pPr>
            <w:r w:rsidRPr="00310987">
              <w:t>6</w:t>
            </w:r>
          </w:p>
        </w:tc>
        <w:tc>
          <w:tcPr>
            <w:tcW w:w="959" w:type="dxa"/>
          </w:tcPr>
          <w:p w14:paraId="01F76391" w14:textId="516533BE" w:rsidR="00BD26EF" w:rsidRPr="00310987" w:rsidRDefault="00BD26EF" w:rsidP="00BD26EF">
            <w:r>
              <w:t>Feb 26</w:t>
            </w:r>
          </w:p>
        </w:tc>
        <w:tc>
          <w:tcPr>
            <w:tcW w:w="8154" w:type="dxa"/>
          </w:tcPr>
          <w:p w14:paraId="47516172" w14:textId="77777777" w:rsidR="00BD26EF" w:rsidRPr="00773128" w:rsidRDefault="00BD26EF" w:rsidP="00BD26EF">
            <w:pPr>
              <w:rPr>
                <w:b/>
              </w:rPr>
            </w:pPr>
            <w:r>
              <w:rPr>
                <w:b/>
              </w:rPr>
              <w:t>Key Characteristics of Juvenile Offending</w:t>
            </w:r>
          </w:p>
          <w:p w14:paraId="0AB36A40" w14:textId="36CB2050" w:rsidR="00E46F04" w:rsidRPr="00310987" w:rsidRDefault="00BD26EF" w:rsidP="00BD26EF">
            <w:r>
              <w:t>AJJ: Ch. 6 &amp; 7</w:t>
            </w:r>
          </w:p>
        </w:tc>
      </w:tr>
      <w:tr w:rsidR="00BD26EF" w:rsidRPr="00310987" w14:paraId="18487540" w14:textId="77777777" w:rsidTr="00BD26EF">
        <w:trPr>
          <w:trHeight w:val="422"/>
        </w:trPr>
        <w:tc>
          <w:tcPr>
            <w:tcW w:w="1345" w:type="dxa"/>
            <w:tcBorders>
              <w:bottom w:val="single" w:sz="4" w:space="0" w:color="auto"/>
            </w:tcBorders>
          </w:tcPr>
          <w:p w14:paraId="3429FB0E" w14:textId="77777777" w:rsidR="00BD26EF" w:rsidRPr="00310987" w:rsidRDefault="00BD26EF" w:rsidP="00BD26EF">
            <w:pPr>
              <w:jc w:val="center"/>
            </w:pPr>
            <w:r w:rsidRPr="00310987">
              <w:t>6</w:t>
            </w:r>
          </w:p>
        </w:tc>
        <w:tc>
          <w:tcPr>
            <w:tcW w:w="959" w:type="dxa"/>
            <w:tcBorders>
              <w:bottom w:val="single" w:sz="4" w:space="0" w:color="auto"/>
            </w:tcBorders>
          </w:tcPr>
          <w:p w14:paraId="49911779" w14:textId="45FA66DC" w:rsidR="00BD26EF" w:rsidRPr="00310987" w:rsidRDefault="00BD26EF" w:rsidP="00BD26EF">
            <w:r>
              <w:t>Feb 28</w:t>
            </w:r>
          </w:p>
        </w:tc>
        <w:tc>
          <w:tcPr>
            <w:tcW w:w="8154" w:type="dxa"/>
            <w:tcBorders>
              <w:bottom w:val="single" w:sz="4" w:space="0" w:color="auto"/>
            </w:tcBorders>
          </w:tcPr>
          <w:p w14:paraId="5E3E54CF" w14:textId="3C3F15AB" w:rsidR="00BD26EF" w:rsidRPr="001002A0" w:rsidRDefault="00BD26EF" w:rsidP="00BD26EF">
            <w:pPr>
              <w:rPr>
                <w:b/>
              </w:rPr>
            </w:pPr>
            <w:r>
              <w:rPr>
                <w:b/>
              </w:rPr>
              <w:t xml:space="preserve">Key Characteristics of Juvenile Offending </w:t>
            </w:r>
          </w:p>
        </w:tc>
      </w:tr>
      <w:tr w:rsidR="00BD26EF" w:rsidRPr="00310987" w14:paraId="34329E87" w14:textId="77777777" w:rsidTr="00353371">
        <w:trPr>
          <w:trHeight w:val="432"/>
        </w:trPr>
        <w:tc>
          <w:tcPr>
            <w:tcW w:w="1345" w:type="dxa"/>
            <w:tcBorders>
              <w:bottom w:val="single" w:sz="4" w:space="0" w:color="auto"/>
            </w:tcBorders>
          </w:tcPr>
          <w:p w14:paraId="2EC6C8E1" w14:textId="77777777" w:rsidR="00BD26EF" w:rsidRPr="00310987" w:rsidRDefault="00BD26EF" w:rsidP="00BD26EF">
            <w:pPr>
              <w:jc w:val="center"/>
            </w:pPr>
            <w:r w:rsidRPr="00310987">
              <w:t>7</w:t>
            </w:r>
          </w:p>
        </w:tc>
        <w:tc>
          <w:tcPr>
            <w:tcW w:w="959" w:type="dxa"/>
            <w:tcBorders>
              <w:bottom w:val="single" w:sz="4" w:space="0" w:color="auto"/>
            </w:tcBorders>
          </w:tcPr>
          <w:p w14:paraId="1B153529" w14:textId="71B555B9" w:rsidR="00BD26EF" w:rsidRPr="00310987" w:rsidRDefault="00BD26EF" w:rsidP="00BD26EF">
            <w:r>
              <w:t>Mar 5</w:t>
            </w:r>
          </w:p>
        </w:tc>
        <w:tc>
          <w:tcPr>
            <w:tcW w:w="8154" w:type="dxa"/>
            <w:tcBorders>
              <w:bottom w:val="single" w:sz="4" w:space="0" w:color="auto"/>
            </w:tcBorders>
          </w:tcPr>
          <w:p w14:paraId="17A51C12" w14:textId="16152D71" w:rsidR="00BD26EF" w:rsidRPr="00E236F0" w:rsidRDefault="00E236F0" w:rsidP="00BD26EF">
            <w:pPr>
              <w:rPr>
                <w:b/>
              </w:rPr>
            </w:pPr>
            <w:r>
              <w:rPr>
                <w:b/>
              </w:rPr>
              <w:t>CATCH-UP/REVIEW</w:t>
            </w:r>
          </w:p>
        </w:tc>
      </w:tr>
      <w:tr w:rsidR="00BD26EF" w:rsidRPr="00310987" w14:paraId="0BC99E97" w14:textId="77777777" w:rsidTr="00353371">
        <w:trPr>
          <w:trHeight w:val="432"/>
        </w:trPr>
        <w:tc>
          <w:tcPr>
            <w:tcW w:w="1345" w:type="dxa"/>
            <w:tcBorders>
              <w:bottom w:val="single" w:sz="4" w:space="0" w:color="auto"/>
            </w:tcBorders>
          </w:tcPr>
          <w:p w14:paraId="14F87F88" w14:textId="77777777" w:rsidR="00BD26EF" w:rsidRPr="00310987" w:rsidRDefault="00BD26EF" w:rsidP="00BD26EF">
            <w:pPr>
              <w:jc w:val="center"/>
            </w:pPr>
            <w:r w:rsidRPr="00310987">
              <w:t>7</w:t>
            </w:r>
          </w:p>
        </w:tc>
        <w:tc>
          <w:tcPr>
            <w:tcW w:w="959" w:type="dxa"/>
            <w:tcBorders>
              <w:bottom w:val="single" w:sz="4" w:space="0" w:color="auto"/>
            </w:tcBorders>
          </w:tcPr>
          <w:p w14:paraId="1C4139C2" w14:textId="294A482C" w:rsidR="00BD26EF" w:rsidRPr="00310987" w:rsidRDefault="00BD26EF" w:rsidP="00BD26EF">
            <w:r>
              <w:t>Mar 7</w:t>
            </w:r>
          </w:p>
        </w:tc>
        <w:tc>
          <w:tcPr>
            <w:tcW w:w="8154" w:type="dxa"/>
            <w:tcBorders>
              <w:bottom w:val="single" w:sz="4" w:space="0" w:color="auto"/>
            </w:tcBorders>
          </w:tcPr>
          <w:p w14:paraId="0D51878B" w14:textId="4B4A6A0E" w:rsidR="00BD26EF" w:rsidRPr="00F7395F" w:rsidRDefault="00E236F0" w:rsidP="00BD26EF">
            <w:pPr>
              <w:rPr>
                <w:b/>
              </w:rPr>
            </w:pPr>
            <w:r w:rsidRPr="00E236F0">
              <w:rPr>
                <w:b/>
              </w:rPr>
              <w:t>MIDTERM</w:t>
            </w:r>
            <w:r w:rsidR="00630E88">
              <w:rPr>
                <w:b/>
              </w:rPr>
              <w:t xml:space="preserve"> #1</w:t>
            </w:r>
          </w:p>
        </w:tc>
      </w:tr>
      <w:tr w:rsidR="00BD26EF" w:rsidRPr="00310987" w14:paraId="1109E12E" w14:textId="77777777" w:rsidTr="00353371">
        <w:trPr>
          <w:trHeight w:val="432"/>
        </w:trPr>
        <w:tc>
          <w:tcPr>
            <w:tcW w:w="1345" w:type="dxa"/>
            <w:tcBorders>
              <w:bottom w:val="single" w:sz="4" w:space="0" w:color="auto"/>
            </w:tcBorders>
          </w:tcPr>
          <w:p w14:paraId="50D5B815" w14:textId="77777777" w:rsidR="00BD26EF" w:rsidRPr="00310987" w:rsidRDefault="00BD26EF" w:rsidP="00BD26EF">
            <w:pPr>
              <w:jc w:val="center"/>
            </w:pPr>
            <w:r w:rsidRPr="00310987">
              <w:t>8</w:t>
            </w:r>
          </w:p>
        </w:tc>
        <w:tc>
          <w:tcPr>
            <w:tcW w:w="959" w:type="dxa"/>
            <w:tcBorders>
              <w:bottom w:val="single" w:sz="4" w:space="0" w:color="auto"/>
            </w:tcBorders>
          </w:tcPr>
          <w:p w14:paraId="3203E46F" w14:textId="478A59F0" w:rsidR="00BD26EF" w:rsidRPr="00310987" w:rsidRDefault="00BD26EF" w:rsidP="00BD26EF">
            <w:r>
              <w:t>Mar 12</w:t>
            </w:r>
          </w:p>
        </w:tc>
        <w:tc>
          <w:tcPr>
            <w:tcW w:w="8154" w:type="dxa"/>
            <w:tcBorders>
              <w:bottom w:val="single" w:sz="4" w:space="0" w:color="auto"/>
            </w:tcBorders>
          </w:tcPr>
          <w:p w14:paraId="0A94A3A5" w14:textId="5293E8C4" w:rsidR="002A5477" w:rsidRPr="002A5477" w:rsidRDefault="002A5477" w:rsidP="002A5477">
            <w:pPr>
              <w:jc w:val="center"/>
              <w:rPr>
                <w:b/>
                <w:u w:val="single"/>
              </w:rPr>
            </w:pPr>
            <w:r w:rsidRPr="002A5477">
              <w:rPr>
                <w:b/>
                <w:u w:val="single"/>
              </w:rPr>
              <w:t>UNIT 3: JUVENILE COURTS</w:t>
            </w:r>
          </w:p>
          <w:p w14:paraId="2B9B6951" w14:textId="77777777" w:rsidR="002A5477" w:rsidRDefault="002A5477" w:rsidP="00E236F0">
            <w:pPr>
              <w:rPr>
                <w:b/>
              </w:rPr>
            </w:pPr>
          </w:p>
          <w:p w14:paraId="02435B46" w14:textId="035694E9" w:rsidR="00E236F0" w:rsidRPr="00101BCF" w:rsidRDefault="00E755C4" w:rsidP="00E236F0">
            <w:pPr>
              <w:rPr>
                <w:b/>
              </w:rPr>
            </w:pPr>
            <w:r>
              <w:rPr>
                <w:b/>
              </w:rPr>
              <w:t>Juvenile Justice</w:t>
            </w:r>
            <w:r w:rsidR="005343C8">
              <w:rPr>
                <w:b/>
              </w:rPr>
              <w:t xml:space="preserve"> Themes</w:t>
            </w:r>
            <w:r>
              <w:rPr>
                <w:b/>
              </w:rPr>
              <w:t>: Prevention, Diversion, and Intervention</w:t>
            </w:r>
          </w:p>
          <w:p w14:paraId="5A5F31E4" w14:textId="67E49238" w:rsidR="00433EF8" w:rsidRPr="004A42EC" w:rsidRDefault="00E236F0" w:rsidP="00E236F0">
            <w:r w:rsidRPr="00101BCF">
              <w:t>AJJ: Ch. 4</w:t>
            </w:r>
          </w:p>
        </w:tc>
      </w:tr>
      <w:tr w:rsidR="00BD26EF" w:rsidRPr="00310987" w14:paraId="6BA26DAF" w14:textId="77777777" w:rsidTr="00353371">
        <w:trPr>
          <w:trHeight w:val="432"/>
        </w:trPr>
        <w:tc>
          <w:tcPr>
            <w:tcW w:w="1345" w:type="dxa"/>
            <w:tcBorders>
              <w:bottom w:val="single" w:sz="4" w:space="0" w:color="auto"/>
              <w:right w:val="single" w:sz="4" w:space="0" w:color="auto"/>
            </w:tcBorders>
          </w:tcPr>
          <w:p w14:paraId="43106406" w14:textId="77777777" w:rsidR="00BD26EF" w:rsidRPr="00310987" w:rsidRDefault="00BD26EF" w:rsidP="00BD26EF">
            <w:pPr>
              <w:jc w:val="center"/>
            </w:pPr>
            <w:r w:rsidRPr="00310987">
              <w:t>8</w:t>
            </w:r>
          </w:p>
        </w:tc>
        <w:tc>
          <w:tcPr>
            <w:tcW w:w="959" w:type="dxa"/>
            <w:tcBorders>
              <w:top w:val="single" w:sz="4" w:space="0" w:color="auto"/>
              <w:left w:val="single" w:sz="4" w:space="0" w:color="auto"/>
              <w:bottom w:val="single" w:sz="4" w:space="0" w:color="auto"/>
              <w:right w:val="single" w:sz="4" w:space="0" w:color="auto"/>
            </w:tcBorders>
          </w:tcPr>
          <w:p w14:paraId="66DA0A80" w14:textId="7E2F64B2" w:rsidR="00BD26EF" w:rsidRPr="00310987" w:rsidRDefault="00BD26EF" w:rsidP="00BD26EF">
            <w:r>
              <w:t>Mar 14</w:t>
            </w:r>
          </w:p>
        </w:tc>
        <w:tc>
          <w:tcPr>
            <w:tcW w:w="8154" w:type="dxa"/>
            <w:tcBorders>
              <w:top w:val="single" w:sz="4" w:space="0" w:color="auto"/>
              <w:left w:val="single" w:sz="4" w:space="0" w:color="auto"/>
              <w:bottom w:val="single" w:sz="4" w:space="0" w:color="auto"/>
              <w:right w:val="single" w:sz="4" w:space="0" w:color="auto"/>
            </w:tcBorders>
          </w:tcPr>
          <w:p w14:paraId="01C0B9EE" w14:textId="2021CCB0" w:rsidR="00BD26EF" w:rsidRDefault="005343C8" w:rsidP="00BD26EF">
            <w:pPr>
              <w:rPr>
                <w:b/>
              </w:rPr>
            </w:pPr>
            <w:r>
              <w:rPr>
                <w:b/>
              </w:rPr>
              <w:t>Juvenile Justice</w:t>
            </w:r>
            <w:r>
              <w:rPr>
                <w:b/>
              </w:rPr>
              <w:t xml:space="preserve"> Themes</w:t>
            </w:r>
            <w:r>
              <w:rPr>
                <w:b/>
              </w:rPr>
              <w:t>: Prevention, Diversion, and Intervention</w:t>
            </w:r>
          </w:p>
          <w:p w14:paraId="55D1C5E9" w14:textId="3811E195" w:rsidR="00E46F04" w:rsidRPr="00310987" w:rsidRDefault="005343C8" w:rsidP="00BD26EF">
            <w:r>
              <w:t>Textbook: Ch. 10</w:t>
            </w:r>
          </w:p>
        </w:tc>
      </w:tr>
      <w:tr w:rsidR="00BD26EF" w:rsidRPr="00310987" w14:paraId="28F72303" w14:textId="77777777" w:rsidTr="00353371">
        <w:trPr>
          <w:trHeight w:val="432"/>
        </w:trPr>
        <w:tc>
          <w:tcPr>
            <w:tcW w:w="1345" w:type="dxa"/>
            <w:tcBorders>
              <w:bottom w:val="single" w:sz="4" w:space="0" w:color="auto"/>
              <w:right w:val="single" w:sz="4" w:space="0" w:color="auto"/>
            </w:tcBorders>
          </w:tcPr>
          <w:p w14:paraId="5156BDF2" w14:textId="77777777" w:rsidR="00BD26EF" w:rsidRPr="00310987" w:rsidRDefault="00BD26EF" w:rsidP="00BD26EF">
            <w:pPr>
              <w:jc w:val="center"/>
            </w:pPr>
            <w:r w:rsidRPr="00310987">
              <w:t>9</w:t>
            </w:r>
          </w:p>
        </w:tc>
        <w:tc>
          <w:tcPr>
            <w:tcW w:w="959" w:type="dxa"/>
            <w:tcBorders>
              <w:top w:val="single" w:sz="4" w:space="0" w:color="auto"/>
              <w:left w:val="single" w:sz="4" w:space="0" w:color="auto"/>
              <w:bottom w:val="single" w:sz="4" w:space="0" w:color="auto"/>
              <w:right w:val="single" w:sz="4" w:space="0" w:color="auto"/>
            </w:tcBorders>
          </w:tcPr>
          <w:p w14:paraId="07C1D1FF" w14:textId="462B0C7D" w:rsidR="00BD26EF" w:rsidRPr="00310987" w:rsidRDefault="00BD26EF" w:rsidP="00BD26EF">
            <w:r>
              <w:t>Mar 19</w:t>
            </w:r>
          </w:p>
        </w:tc>
        <w:tc>
          <w:tcPr>
            <w:tcW w:w="8154" w:type="dxa"/>
            <w:tcBorders>
              <w:top w:val="single" w:sz="4" w:space="0" w:color="auto"/>
              <w:left w:val="single" w:sz="4" w:space="0" w:color="auto"/>
              <w:bottom w:val="single" w:sz="4" w:space="0" w:color="auto"/>
              <w:right w:val="single" w:sz="4" w:space="0" w:color="auto"/>
            </w:tcBorders>
          </w:tcPr>
          <w:p w14:paraId="4AB7DE52" w14:textId="237AB23A" w:rsidR="00E236F0" w:rsidRDefault="00E236F0" w:rsidP="00E236F0">
            <w:pPr>
              <w:rPr>
                <w:b/>
              </w:rPr>
            </w:pPr>
            <w:r w:rsidRPr="00F722EC">
              <w:rPr>
                <w:b/>
              </w:rPr>
              <w:t>Juvenile Court</w:t>
            </w:r>
            <w:r w:rsidR="005343C8">
              <w:rPr>
                <w:b/>
              </w:rPr>
              <w:t>s</w:t>
            </w:r>
            <w:r w:rsidR="00C266EB">
              <w:rPr>
                <w:b/>
              </w:rPr>
              <w:t xml:space="preserve">: </w:t>
            </w:r>
            <w:r w:rsidR="005343C8">
              <w:rPr>
                <w:b/>
              </w:rPr>
              <w:t>Purpose and Scope</w:t>
            </w:r>
          </w:p>
          <w:p w14:paraId="31A1D863" w14:textId="42B3A7F7" w:rsidR="00433EF8" w:rsidRPr="00101BCF" w:rsidRDefault="00E236F0" w:rsidP="00E236F0">
            <w:r>
              <w:t xml:space="preserve">Textbook: Ch. </w:t>
            </w:r>
            <w:r w:rsidR="005343C8">
              <w:t>6</w:t>
            </w:r>
          </w:p>
        </w:tc>
      </w:tr>
      <w:tr w:rsidR="00BD26EF" w:rsidRPr="00310987" w14:paraId="0BA9D844" w14:textId="77777777" w:rsidTr="00433EF8">
        <w:trPr>
          <w:trHeight w:val="90"/>
        </w:trPr>
        <w:tc>
          <w:tcPr>
            <w:tcW w:w="1345" w:type="dxa"/>
          </w:tcPr>
          <w:p w14:paraId="2C06E3C9" w14:textId="77777777" w:rsidR="00BD26EF" w:rsidRPr="00310987" w:rsidRDefault="00BD26EF" w:rsidP="00BD26EF">
            <w:pPr>
              <w:jc w:val="center"/>
            </w:pPr>
            <w:r w:rsidRPr="00310987">
              <w:t>9</w:t>
            </w:r>
          </w:p>
        </w:tc>
        <w:tc>
          <w:tcPr>
            <w:tcW w:w="959" w:type="dxa"/>
          </w:tcPr>
          <w:p w14:paraId="1F5D6A9E" w14:textId="62FF1CB8" w:rsidR="00BD26EF" w:rsidRPr="00310987" w:rsidRDefault="00BD26EF" w:rsidP="00BD26EF">
            <w:r>
              <w:t>Mar 21</w:t>
            </w:r>
          </w:p>
        </w:tc>
        <w:tc>
          <w:tcPr>
            <w:tcW w:w="8154" w:type="dxa"/>
          </w:tcPr>
          <w:p w14:paraId="4F85AFAA" w14:textId="77777777" w:rsidR="00C266EB" w:rsidRPr="00CD351C" w:rsidRDefault="00CD351C" w:rsidP="00E236F0">
            <w:pPr>
              <w:rPr>
                <w:b/>
              </w:rPr>
            </w:pPr>
            <w:r w:rsidRPr="00CD351C">
              <w:rPr>
                <w:b/>
              </w:rPr>
              <w:t>Juvenile Court Procedures: Overview</w:t>
            </w:r>
          </w:p>
          <w:p w14:paraId="5DCFE5A5" w14:textId="6AC313AB" w:rsidR="00CD351C" w:rsidRPr="00CD351C" w:rsidRDefault="00CD351C" w:rsidP="00E236F0">
            <w:pPr>
              <w:rPr>
                <w:i/>
              </w:rPr>
            </w:pPr>
            <w:r w:rsidRPr="00CD351C">
              <w:rPr>
                <w:i/>
              </w:rPr>
              <w:t>Movie: Juvenile Court</w:t>
            </w:r>
          </w:p>
        </w:tc>
      </w:tr>
      <w:tr w:rsidR="00CD351C" w:rsidRPr="00310987" w14:paraId="6C7529EA" w14:textId="77777777" w:rsidTr="00353371">
        <w:trPr>
          <w:trHeight w:val="432"/>
        </w:trPr>
        <w:tc>
          <w:tcPr>
            <w:tcW w:w="1345" w:type="dxa"/>
          </w:tcPr>
          <w:p w14:paraId="0DDA5CB5" w14:textId="77777777" w:rsidR="00CD351C" w:rsidRPr="00310987" w:rsidRDefault="00CD351C" w:rsidP="00CD351C">
            <w:pPr>
              <w:jc w:val="center"/>
            </w:pPr>
            <w:r w:rsidRPr="00310987">
              <w:lastRenderedPageBreak/>
              <w:t>10</w:t>
            </w:r>
          </w:p>
        </w:tc>
        <w:tc>
          <w:tcPr>
            <w:tcW w:w="959" w:type="dxa"/>
          </w:tcPr>
          <w:p w14:paraId="0D23417B" w14:textId="33B92BDB" w:rsidR="00CD351C" w:rsidRPr="00310987" w:rsidRDefault="00CD351C" w:rsidP="00CD351C">
            <w:r>
              <w:t>Mar 26</w:t>
            </w:r>
          </w:p>
        </w:tc>
        <w:tc>
          <w:tcPr>
            <w:tcW w:w="8154" w:type="dxa"/>
          </w:tcPr>
          <w:p w14:paraId="68020D6E" w14:textId="77777777" w:rsidR="00CD351C" w:rsidRDefault="00CD351C" w:rsidP="00CD351C">
            <w:pPr>
              <w:rPr>
                <w:b/>
              </w:rPr>
            </w:pPr>
            <w:r w:rsidRPr="004D0B78">
              <w:rPr>
                <w:b/>
              </w:rPr>
              <w:t>Juvenile Court Procedures</w:t>
            </w:r>
            <w:r>
              <w:rPr>
                <w:b/>
              </w:rPr>
              <w:t>: Adversarial or Cooperative?</w:t>
            </w:r>
          </w:p>
          <w:p w14:paraId="1C93C83A" w14:textId="6FEC4A1E" w:rsidR="00433EF8" w:rsidRPr="004A42EC" w:rsidRDefault="00CD351C" w:rsidP="00CD351C">
            <w:r>
              <w:t xml:space="preserve">Textbook: </w:t>
            </w:r>
            <w:proofErr w:type="spellStart"/>
            <w:r>
              <w:t>Ch</w:t>
            </w:r>
            <w:r>
              <w:t>s</w:t>
            </w:r>
            <w:proofErr w:type="spellEnd"/>
            <w:r>
              <w:t>.</w:t>
            </w:r>
            <w:r>
              <w:t xml:space="preserve"> 7 &amp;</w:t>
            </w:r>
            <w:r>
              <w:t xml:space="preserve"> 9</w:t>
            </w:r>
          </w:p>
        </w:tc>
      </w:tr>
      <w:tr w:rsidR="00CD351C" w:rsidRPr="00310987" w14:paraId="3E467D6C" w14:textId="77777777" w:rsidTr="00353371">
        <w:trPr>
          <w:trHeight w:val="432"/>
        </w:trPr>
        <w:tc>
          <w:tcPr>
            <w:tcW w:w="1345" w:type="dxa"/>
          </w:tcPr>
          <w:p w14:paraId="65D5F5D5" w14:textId="77777777" w:rsidR="00CD351C" w:rsidRPr="00310987" w:rsidRDefault="00CD351C" w:rsidP="00CD351C">
            <w:pPr>
              <w:jc w:val="center"/>
            </w:pPr>
            <w:r w:rsidRPr="00310987">
              <w:t>10</w:t>
            </w:r>
          </w:p>
        </w:tc>
        <w:tc>
          <w:tcPr>
            <w:tcW w:w="959" w:type="dxa"/>
          </w:tcPr>
          <w:p w14:paraId="5C44E816" w14:textId="5D3422FC" w:rsidR="00CD351C" w:rsidRPr="00310987" w:rsidRDefault="00CD351C" w:rsidP="00CD351C">
            <w:r>
              <w:t>Mar 28</w:t>
            </w:r>
          </w:p>
        </w:tc>
        <w:tc>
          <w:tcPr>
            <w:tcW w:w="8154" w:type="dxa"/>
          </w:tcPr>
          <w:p w14:paraId="779DA44B" w14:textId="77777777" w:rsidR="00CD351C" w:rsidRDefault="00CD351C" w:rsidP="00CD351C">
            <w:pPr>
              <w:rPr>
                <w:b/>
              </w:rPr>
            </w:pPr>
            <w:r w:rsidRPr="004D0B78">
              <w:rPr>
                <w:b/>
              </w:rPr>
              <w:t>Juvenile Court Procedures</w:t>
            </w:r>
          </w:p>
          <w:p w14:paraId="5A88698F" w14:textId="2978CBD2" w:rsidR="00CD351C" w:rsidRPr="00F14CBC" w:rsidRDefault="00CD351C" w:rsidP="00CD351C">
            <w:pPr>
              <w:rPr>
                <w:i/>
              </w:rPr>
            </w:pPr>
            <w:r w:rsidRPr="00F14CBC">
              <w:rPr>
                <w:i/>
              </w:rPr>
              <w:t>Guest Speaker</w:t>
            </w:r>
          </w:p>
        </w:tc>
      </w:tr>
      <w:tr w:rsidR="00CD351C" w:rsidRPr="00310987" w14:paraId="7B5329AD" w14:textId="77777777" w:rsidTr="00C23E4C">
        <w:trPr>
          <w:trHeight w:val="432"/>
        </w:trPr>
        <w:tc>
          <w:tcPr>
            <w:tcW w:w="10458" w:type="dxa"/>
            <w:gridSpan w:val="3"/>
          </w:tcPr>
          <w:p w14:paraId="1136B890" w14:textId="2B1C3B1B" w:rsidR="00CD351C" w:rsidRPr="00812E45" w:rsidRDefault="00CD351C" w:rsidP="00CD351C">
            <w:pPr>
              <w:jc w:val="center"/>
              <w:rPr>
                <w:b/>
              </w:rPr>
            </w:pPr>
            <w:r>
              <w:rPr>
                <w:b/>
              </w:rPr>
              <w:t xml:space="preserve">Week 11: </w:t>
            </w:r>
            <w:r w:rsidRPr="00812E45">
              <w:rPr>
                <w:b/>
              </w:rPr>
              <w:t>Spring Recess – No Assigned Material</w:t>
            </w:r>
          </w:p>
        </w:tc>
      </w:tr>
      <w:tr w:rsidR="00CD351C" w:rsidRPr="00310987" w14:paraId="296E3016" w14:textId="77777777" w:rsidTr="00353371">
        <w:trPr>
          <w:trHeight w:val="432"/>
        </w:trPr>
        <w:tc>
          <w:tcPr>
            <w:tcW w:w="1345" w:type="dxa"/>
            <w:tcBorders>
              <w:bottom w:val="single" w:sz="4" w:space="0" w:color="auto"/>
            </w:tcBorders>
          </w:tcPr>
          <w:p w14:paraId="5547DB11" w14:textId="77777777" w:rsidR="00CD351C" w:rsidRPr="00310987" w:rsidRDefault="00CD351C" w:rsidP="00CD351C">
            <w:pPr>
              <w:jc w:val="center"/>
            </w:pPr>
            <w:r w:rsidRPr="00310987">
              <w:t>12</w:t>
            </w:r>
          </w:p>
        </w:tc>
        <w:tc>
          <w:tcPr>
            <w:tcW w:w="959" w:type="dxa"/>
            <w:tcBorders>
              <w:bottom w:val="single" w:sz="4" w:space="0" w:color="auto"/>
            </w:tcBorders>
          </w:tcPr>
          <w:p w14:paraId="40AC0619" w14:textId="6457B6BF" w:rsidR="00CD351C" w:rsidRPr="00310987" w:rsidRDefault="00CD351C" w:rsidP="00CD351C">
            <w:r>
              <w:t>Apr 9</w:t>
            </w:r>
          </w:p>
        </w:tc>
        <w:tc>
          <w:tcPr>
            <w:tcW w:w="8154" w:type="dxa"/>
            <w:tcBorders>
              <w:bottom w:val="single" w:sz="4" w:space="0" w:color="auto"/>
            </w:tcBorders>
          </w:tcPr>
          <w:p w14:paraId="1CBF39EE" w14:textId="77777777" w:rsidR="00CD351C" w:rsidRDefault="00CD351C" w:rsidP="00CD351C">
            <w:pPr>
              <w:rPr>
                <w:b/>
              </w:rPr>
            </w:pPr>
            <w:r w:rsidRPr="004D0B78">
              <w:rPr>
                <w:b/>
              </w:rPr>
              <w:t>Juvenile Court Procedures</w:t>
            </w:r>
            <w:r>
              <w:rPr>
                <w:b/>
              </w:rPr>
              <w:t>: Transfer</w:t>
            </w:r>
          </w:p>
          <w:p w14:paraId="2272CEA4" w14:textId="1B56600F" w:rsidR="00433EF8" w:rsidRPr="004D0B78" w:rsidRDefault="00CD351C" w:rsidP="00CD351C">
            <w:r w:rsidRPr="00101BCF">
              <w:t>AJJ: Ch</w:t>
            </w:r>
            <w:r>
              <w:t>.</w:t>
            </w:r>
            <w:r w:rsidRPr="00101BCF">
              <w:t xml:space="preserve"> </w:t>
            </w:r>
            <w:r>
              <w:t>10</w:t>
            </w:r>
          </w:p>
        </w:tc>
      </w:tr>
      <w:tr w:rsidR="00F14CBC" w:rsidRPr="00310987" w14:paraId="4D406FD8" w14:textId="77777777" w:rsidTr="00353371">
        <w:trPr>
          <w:trHeight w:val="432"/>
        </w:trPr>
        <w:tc>
          <w:tcPr>
            <w:tcW w:w="1345" w:type="dxa"/>
          </w:tcPr>
          <w:p w14:paraId="033792EA" w14:textId="77777777" w:rsidR="00F14CBC" w:rsidRPr="00310987" w:rsidRDefault="00F14CBC" w:rsidP="00F14CBC">
            <w:pPr>
              <w:jc w:val="center"/>
            </w:pPr>
            <w:r w:rsidRPr="00310987">
              <w:t>12</w:t>
            </w:r>
          </w:p>
        </w:tc>
        <w:tc>
          <w:tcPr>
            <w:tcW w:w="959" w:type="dxa"/>
          </w:tcPr>
          <w:p w14:paraId="060BC319" w14:textId="4127031A" w:rsidR="00F14CBC" w:rsidRPr="00310987" w:rsidRDefault="00F14CBC" w:rsidP="00F14CBC">
            <w:r>
              <w:t>Apr 11</w:t>
            </w:r>
          </w:p>
        </w:tc>
        <w:tc>
          <w:tcPr>
            <w:tcW w:w="8154" w:type="dxa"/>
          </w:tcPr>
          <w:p w14:paraId="26AC27DC" w14:textId="77777777" w:rsidR="006C5788" w:rsidRPr="00F14CBC" w:rsidRDefault="006C5788" w:rsidP="006C5788">
            <w:pPr>
              <w:rPr>
                <w:b/>
              </w:rPr>
            </w:pPr>
            <w:r w:rsidRPr="00F14CBC">
              <w:rPr>
                <w:b/>
              </w:rPr>
              <w:t>Policing Juveniles</w:t>
            </w:r>
          </w:p>
          <w:p w14:paraId="0C485062" w14:textId="06D9F469" w:rsidR="00433EF8" w:rsidRPr="00630E88" w:rsidRDefault="006C5788" w:rsidP="00630E88">
            <w:r>
              <w:t>Textbook: Ch. 8</w:t>
            </w:r>
          </w:p>
        </w:tc>
      </w:tr>
      <w:tr w:rsidR="00F14CBC" w:rsidRPr="00310987" w14:paraId="7CAFD379" w14:textId="77777777" w:rsidTr="00353371">
        <w:trPr>
          <w:trHeight w:val="432"/>
        </w:trPr>
        <w:tc>
          <w:tcPr>
            <w:tcW w:w="1345" w:type="dxa"/>
          </w:tcPr>
          <w:p w14:paraId="3C0FA184" w14:textId="77777777" w:rsidR="00F14CBC" w:rsidRPr="00310987" w:rsidRDefault="00F14CBC" w:rsidP="00F14CBC">
            <w:pPr>
              <w:jc w:val="center"/>
            </w:pPr>
            <w:r w:rsidRPr="00310987">
              <w:t>13</w:t>
            </w:r>
          </w:p>
        </w:tc>
        <w:tc>
          <w:tcPr>
            <w:tcW w:w="959" w:type="dxa"/>
          </w:tcPr>
          <w:p w14:paraId="3EB4150D" w14:textId="3F8A3ADB" w:rsidR="00F14CBC" w:rsidRPr="00310987" w:rsidRDefault="00F14CBC" w:rsidP="00F14CBC">
            <w:r>
              <w:t>Apr 16</w:t>
            </w:r>
          </w:p>
        </w:tc>
        <w:tc>
          <w:tcPr>
            <w:tcW w:w="8154" w:type="dxa"/>
          </w:tcPr>
          <w:p w14:paraId="0747B628" w14:textId="77777777" w:rsidR="006C5788" w:rsidRPr="00982E07" w:rsidRDefault="006C5788" w:rsidP="006C5788">
            <w:pPr>
              <w:rPr>
                <w:b/>
              </w:rPr>
            </w:pPr>
            <w:r w:rsidRPr="002A4987">
              <w:rPr>
                <w:b/>
              </w:rPr>
              <w:t>Policing Juveniles</w:t>
            </w:r>
          </w:p>
          <w:p w14:paraId="1D98743C" w14:textId="2A7D74BC" w:rsidR="00433EF8" w:rsidRPr="00310987" w:rsidRDefault="006C5788" w:rsidP="006C5788">
            <w:r>
              <w:t>CANVAS Video: “The Interrogation”</w:t>
            </w:r>
          </w:p>
        </w:tc>
      </w:tr>
      <w:tr w:rsidR="00F14CBC" w:rsidRPr="00310987" w14:paraId="43E94828" w14:textId="77777777" w:rsidTr="00353371">
        <w:trPr>
          <w:trHeight w:val="432"/>
        </w:trPr>
        <w:tc>
          <w:tcPr>
            <w:tcW w:w="1345" w:type="dxa"/>
          </w:tcPr>
          <w:p w14:paraId="0050B336" w14:textId="77777777" w:rsidR="00F14CBC" w:rsidRPr="00310987" w:rsidRDefault="00F14CBC" w:rsidP="00F14CBC">
            <w:pPr>
              <w:jc w:val="center"/>
            </w:pPr>
            <w:r w:rsidRPr="00310987">
              <w:t>13</w:t>
            </w:r>
          </w:p>
        </w:tc>
        <w:tc>
          <w:tcPr>
            <w:tcW w:w="959" w:type="dxa"/>
          </w:tcPr>
          <w:p w14:paraId="32F7C19C" w14:textId="2B55A9F4" w:rsidR="00F14CBC" w:rsidRPr="00310987" w:rsidRDefault="00F14CBC" w:rsidP="00F14CBC">
            <w:r>
              <w:t>Apr 18</w:t>
            </w:r>
          </w:p>
        </w:tc>
        <w:tc>
          <w:tcPr>
            <w:tcW w:w="8154" w:type="dxa"/>
            <w:shd w:val="clear" w:color="auto" w:fill="auto"/>
          </w:tcPr>
          <w:p w14:paraId="65CB50D7" w14:textId="00D36B0A" w:rsidR="00F14CBC" w:rsidRPr="00630E88" w:rsidRDefault="00630E88" w:rsidP="00F14CBC">
            <w:pPr>
              <w:rPr>
                <w:b/>
              </w:rPr>
            </w:pPr>
            <w:r w:rsidRPr="00630E88">
              <w:rPr>
                <w:b/>
              </w:rPr>
              <w:t>MIDTERM #2</w:t>
            </w:r>
          </w:p>
        </w:tc>
      </w:tr>
      <w:tr w:rsidR="001E12DC" w:rsidRPr="00310987" w14:paraId="79FE7174" w14:textId="77777777" w:rsidTr="00353371">
        <w:trPr>
          <w:trHeight w:val="432"/>
        </w:trPr>
        <w:tc>
          <w:tcPr>
            <w:tcW w:w="1345" w:type="dxa"/>
          </w:tcPr>
          <w:p w14:paraId="678210A1" w14:textId="77777777" w:rsidR="001E12DC" w:rsidRPr="00310987" w:rsidRDefault="001E12DC" w:rsidP="001E12DC">
            <w:pPr>
              <w:jc w:val="center"/>
            </w:pPr>
            <w:r w:rsidRPr="00310987">
              <w:t>14</w:t>
            </w:r>
          </w:p>
        </w:tc>
        <w:tc>
          <w:tcPr>
            <w:tcW w:w="959" w:type="dxa"/>
          </w:tcPr>
          <w:p w14:paraId="03C4D220" w14:textId="0B8D9050" w:rsidR="001E12DC" w:rsidRPr="00310987" w:rsidRDefault="001E12DC" w:rsidP="001E12DC">
            <w:r>
              <w:t>Apr 23</w:t>
            </w:r>
          </w:p>
        </w:tc>
        <w:tc>
          <w:tcPr>
            <w:tcW w:w="8154" w:type="dxa"/>
            <w:shd w:val="clear" w:color="auto" w:fill="auto"/>
          </w:tcPr>
          <w:p w14:paraId="5CFF8348" w14:textId="6A0489A8" w:rsidR="002A5477" w:rsidRPr="002A5477" w:rsidRDefault="002A5477" w:rsidP="002A5477">
            <w:pPr>
              <w:jc w:val="center"/>
              <w:rPr>
                <w:b/>
                <w:u w:val="single"/>
              </w:rPr>
            </w:pPr>
            <w:r w:rsidRPr="002A5477">
              <w:rPr>
                <w:b/>
                <w:u w:val="single"/>
              </w:rPr>
              <w:t>UNIT 4: PUNISHING JUVENILES</w:t>
            </w:r>
          </w:p>
          <w:p w14:paraId="5B0AF1E7" w14:textId="77777777" w:rsidR="002A5477" w:rsidRDefault="002A5477" w:rsidP="001E12DC">
            <w:pPr>
              <w:rPr>
                <w:b/>
              </w:rPr>
            </w:pPr>
          </w:p>
          <w:p w14:paraId="598026B0" w14:textId="40EA9417" w:rsidR="001E12DC" w:rsidRPr="003B59EB" w:rsidRDefault="006F54E6" w:rsidP="001E12DC">
            <w:pPr>
              <w:rPr>
                <w:b/>
              </w:rPr>
            </w:pPr>
            <w:r>
              <w:rPr>
                <w:b/>
              </w:rPr>
              <w:t>Penal Proportionality</w:t>
            </w:r>
          </w:p>
          <w:p w14:paraId="30BDBCBD" w14:textId="0AE4EDAF" w:rsidR="006F54E6" w:rsidRPr="003B59EB" w:rsidRDefault="009E4373" w:rsidP="001E12DC">
            <w:r>
              <w:t>AJJ: Ch. 5</w:t>
            </w:r>
          </w:p>
        </w:tc>
      </w:tr>
      <w:tr w:rsidR="001E12DC" w:rsidRPr="00310987" w14:paraId="7C811A82" w14:textId="77777777" w:rsidTr="00353371">
        <w:trPr>
          <w:trHeight w:val="432"/>
        </w:trPr>
        <w:tc>
          <w:tcPr>
            <w:tcW w:w="1345" w:type="dxa"/>
          </w:tcPr>
          <w:p w14:paraId="31536454" w14:textId="77777777" w:rsidR="001E12DC" w:rsidRPr="00310987" w:rsidRDefault="001E12DC" w:rsidP="001E12DC">
            <w:pPr>
              <w:jc w:val="center"/>
            </w:pPr>
            <w:r w:rsidRPr="00310987">
              <w:t>14</w:t>
            </w:r>
          </w:p>
        </w:tc>
        <w:tc>
          <w:tcPr>
            <w:tcW w:w="959" w:type="dxa"/>
          </w:tcPr>
          <w:p w14:paraId="673CC7A6" w14:textId="40691522" w:rsidR="001E12DC" w:rsidRPr="00310987" w:rsidRDefault="001E12DC" w:rsidP="001E12DC">
            <w:r>
              <w:t>Apr 25</w:t>
            </w:r>
          </w:p>
        </w:tc>
        <w:tc>
          <w:tcPr>
            <w:tcW w:w="8154" w:type="dxa"/>
            <w:shd w:val="clear" w:color="auto" w:fill="auto"/>
          </w:tcPr>
          <w:p w14:paraId="2310F9BD" w14:textId="6D83ADCD" w:rsidR="00630E88" w:rsidRDefault="00A63E2C" w:rsidP="001E12DC">
            <w:pPr>
              <w:rPr>
                <w:b/>
              </w:rPr>
            </w:pPr>
            <w:r w:rsidRPr="00A63E2C">
              <w:rPr>
                <w:b/>
              </w:rPr>
              <w:t>Juvenile Dispositions</w:t>
            </w:r>
          </w:p>
          <w:p w14:paraId="21C4230B" w14:textId="68CECAD2" w:rsidR="006F54E6" w:rsidRPr="006F54E6" w:rsidRDefault="006F54E6" w:rsidP="001E12DC">
            <w:r>
              <w:t>Textbook: Ch. 11</w:t>
            </w:r>
          </w:p>
        </w:tc>
      </w:tr>
      <w:tr w:rsidR="00A63E2C" w:rsidRPr="00310987" w14:paraId="4F270BCC" w14:textId="77777777" w:rsidTr="00353371">
        <w:trPr>
          <w:trHeight w:val="432"/>
        </w:trPr>
        <w:tc>
          <w:tcPr>
            <w:tcW w:w="1345" w:type="dxa"/>
          </w:tcPr>
          <w:p w14:paraId="7FE2F24C" w14:textId="77777777" w:rsidR="00A63E2C" w:rsidRPr="00310987" w:rsidRDefault="00A63E2C" w:rsidP="00A63E2C">
            <w:pPr>
              <w:jc w:val="center"/>
            </w:pPr>
            <w:r w:rsidRPr="00310987">
              <w:t>15</w:t>
            </w:r>
          </w:p>
        </w:tc>
        <w:tc>
          <w:tcPr>
            <w:tcW w:w="959" w:type="dxa"/>
          </w:tcPr>
          <w:p w14:paraId="40763E3A" w14:textId="6E32D3EC" w:rsidR="00A63E2C" w:rsidRPr="00310987" w:rsidRDefault="00A63E2C" w:rsidP="00A63E2C">
            <w:r>
              <w:t>Apr 30</w:t>
            </w:r>
          </w:p>
        </w:tc>
        <w:tc>
          <w:tcPr>
            <w:tcW w:w="8154" w:type="dxa"/>
            <w:shd w:val="clear" w:color="auto" w:fill="auto"/>
          </w:tcPr>
          <w:p w14:paraId="780277EE" w14:textId="65FCFD2E" w:rsidR="00A63E2C" w:rsidRDefault="002A5477" w:rsidP="00A63E2C">
            <w:pPr>
              <w:rPr>
                <w:b/>
              </w:rPr>
            </w:pPr>
            <w:r>
              <w:rPr>
                <w:b/>
              </w:rPr>
              <w:t xml:space="preserve">Responding to </w:t>
            </w:r>
            <w:r w:rsidR="00A63E2C">
              <w:rPr>
                <w:b/>
              </w:rPr>
              <w:t>Serious and Violent Juvenile Offenders</w:t>
            </w:r>
          </w:p>
          <w:p w14:paraId="133E1136" w14:textId="11BFEF68" w:rsidR="00A63E2C" w:rsidRPr="00310987" w:rsidRDefault="00A63E2C" w:rsidP="00A63E2C">
            <w:r>
              <w:t>Textbook: Ch. 12</w:t>
            </w:r>
          </w:p>
        </w:tc>
      </w:tr>
      <w:tr w:rsidR="00A63E2C" w:rsidRPr="00310987" w14:paraId="0B33C457" w14:textId="77777777" w:rsidTr="00353371">
        <w:trPr>
          <w:trHeight w:val="432"/>
        </w:trPr>
        <w:tc>
          <w:tcPr>
            <w:tcW w:w="1345" w:type="dxa"/>
          </w:tcPr>
          <w:p w14:paraId="27FC8061" w14:textId="77777777" w:rsidR="00A63E2C" w:rsidRPr="00310987" w:rsidRDefault="00A63E2C" w:rsidP="00A63E2C">
            <w:pPr>
              <w:jc w:val="center"/>
            </w:pPr>
            <w:r w:rsidRPr="00310987">
              <w:t>15</w:t>
            </w:r>
          </w:p>
        </w:tc>
        <w:tc>
          <w:tcPr>
            <w:tcW w:w="959" w:type="dxa"/>
          </w:tcPr>
          <w:p w14:paraId="1CD5D8F7" w14:textId="125C262F" w:rsidR="00A63E2C" w:rsidRPr="00310987" w:rsidRDefault="00A63E2C" w:rsidP="00A63E2C">
            <w:r>
              <w:t>May 2</w:t>
            </w:r>
          </w:p>
        </w:tc>
        <w:tc>
          <w:tcPr>
            <w:tcW w:w="8154" w:type="dxa"/>
          </w:tcPr>
          <w:p w14:paraId="0B502BB2" w14:textId="78326D56" w:rsidR="00A63E2C" w:rsidRDefault="002A5477" w:rsidP="00A63E2C">
            <w:pPr>
              <w:rPr>
                <w:b/>
              </w:rPr>
            </w:pPr>
            <w:r>
              <w:rPr>
                <w:b/>
              </w:rPr>
              <w:t>Responding to</w:t>
            </w:r>
            <w:r w:rsidR="00A63E2C">
              <w:rPr>
                <w:b/>
              </w:rPr>
              <w:t xml:space="preserve"> </w:t>
            </w:r>
            <w:r w:rsidR="00A63E2C" w:rsidRPr="00BD26EF">
              <w:rPr>
                <w:b/>
              </w:rPr>
              <w:t>Serious and Violent Juvenile Offenders</w:t>
            </w:r>
          </w:p>
          <w:p w14:paraId="52F13965" w14:textId="4B5E254E" w:rsidR="006F54E6" w:rsidRPr="004A42EC" w:rsidRDefault="00A63E2C" w:rsidP="00A63E2C">
            <w:r w:rsidRPr="00BD26EF">
              <w:t xml:space="preserve">AJJ: </w:t>
            </w:r>
            <w:proofErr w:type="spellStart"/>
            <w:r w:rsidRPr="00BD26EF">
              <w:t>Chs</w:t>
            </w:r>
            <w:proofErr w:type="spellEnd"/>
            <w:r w:rsidRPr="00BD26EF">
              <w:t>. 12</w:t>
            </w:r>
            <w:r>
              <w:t xml:space="preserve"> </w:t>
            </w:r>
            <w:r w:rsidRPr="00BD26EF">
              <w:t>&amp; 13</w:t>
            </w:r>
          </w:p>
        </w:tc>
      </w:tr>
      <w:tr w:rsidR="00A63E2C" w:rsidRPr="00310987" w14:paraId="46A92059" w14:textId="77777777" w:rsidTr="00353371">
        <w:trPr>
          <w:trHeight w:val="432"/>
        </w:trPr>
        <w:tc>
          <w:tcPr>
            <w:tcW w:w="1345" w:type="dxa"/>
          </w:tcPr>
          <w:p w14:paraId="5BFFFF9E" w14:textId="77777777" w:rsidR="00A63E2C" w:rsidRPr="00310987" w:rsidRDefault="00A63E2C" w:rsidP="00A63E2C">
            <w:pPr>
              <w:jc w:val="center"/>
            </w:pPr>
            <w:r w:rsidRPr="00310987">
              <w:t>16</w:t>
            </w:r>
          </w:p>
        </w:tc>
        <w:tc>
          <w:tcPr>
            <w:tcW w:w="959" w:type="dxa"/>
          </w:tcPr>
          <w:p w14:paraId="06FE2B37" w14:textId="5C5905AF" w:rsidR="00A63E2C" w:rsidRPr="00310987" w:rsidRDefault="00A63E2C" w:rsidP="00A63E2C">
            <w:r>
              <w:t>May 7</w:t>
            </w:r>
          </w:p>
        </w:tc>
        <w:tc>
          <w:tcPr>
            <w:tcW w:w="8154" w:type="dxa"/>
          </w:tcPr>
          <w:p w14:paraId="574C8DA5" w14:textId="77777777" w:rsidR="00A63E2C" w:rsidRDefault="00A63E2C" w:rsidP="00A63E2C">
            <w:pPr>
              <w:rPr>
                <w:b/>
              </w:rPr>
            </w:pPr>
            <w:r w:rsidRPr="00A63E2C">
              <w:rPr>
                <w:b/>
              </w:rPr>
              <w:t>Minority Overrepresentation in Juvenile Justice</w:t>
            </w:r>
          </w:p>
          <w:p w14:paraId="5FCC9626" w14:textId="0F57C41D" w:rsidR="00A64270" w:rsidRPr="00A63E2C" w:rsidRDefault="00A63E2C" w:rsidP="00A63E2C">
            <w:r>
              <w:t>AJJ: Ch. 11</w:t>
            </w:r>
          </w:p>
        </w:tc>
      </w:tr>
      <w:tr w:rsidR="00A63E2C" w14:paraId="50D222CE" w14:textId="77777777" w:rsidTr="00353371">
        <w:trPr>
          <w:trHeight w:val="432"/>
        </w:trPr>
        <w:tc>
          <w:tcPr>
            <w:tcW w:w="1345" w:type="dxa"/>
          </w:tcPr>
          <w:p w14:paraId="64A234B6" w14:textId="6D5E094B" w:rsidR="00A63E2C" w:rsidRPr="00310987" w:rsidRDefault="00A63E2C" w:rsidP="00A63E2C">
            <w:pPr>
              <w:jc w:val="center"/>
            </w:pPr>
            <w:r>
              <w:t>16</w:t>
            </w:r>
          </w:p>
        </w:tc>
        <w:tc>
          <w:tcPr>
            <w:tcW w:w="959" w:type="dxa"/>
          </w:tcPr>
          <w:p w14:paraId="3DCD0DD9" w14:textId="41903A6B" w:rsidR="00A63E2C" w:rsidRPr="00310987" w:rsidRDefault="00A63E2C" w:rsidP="00A63E2C">
            <w:r>
              <w:t>May 9</w:t>
            </w:r>
          </w:p>
        </w:tc>
        <w:tc>
          <w:tcPr>
            <w:tcW w:w="8154" w:type="dxa"/>
          </w:tcPr>
          <w:p w14:paraId="7E990E9A" w14:textId="22D326C5" w:rsidR="00A63E2C" w:rsidRPr="00310987" w:rsidRDefault="00A63E2C" w:rsidP="00A63E2C">
            <w:r w:rsidRPr="00A63E2C">
              <w:rPr>
                <w:b/>
              </w:rPr>
              <w:t>Minority Overrepresentation in Juvenile Justice</w:t>
            </w:r>
          </w:p>
        </w:tc>
      </w:tr>
      <w:tr w:rsidR="00A63E2C" w14:paraId="2AB57A36" w14:textId="77777777" w:rsidTr="00353371">
        <w:trPr>
          <w:trHeight w:val="432"/>
        </w:trPr>
        <w:tc>
          <w:tcPr>
            <w:tcW w:w="1345" w:type="dxa"/>
          </w:tcPr>
          <w:p w14:paraId="614AC96D" w14:textId="77777777" w:rsidR="00A63E2C" w:rsidRPr="004A42EC" w:rsidRDefault="00A63E2C" w:rsidP="00A63E2C">
            <w:pPr>
              <w:jc w:val="center"/>
              <w:rPr>
                <w:b/>
              </w:rPr>
            </w:pPr>
            <w:r w:rsidRPr="004A42EC">
              <w:rPr>
                <w:b/>
              </w:rPr>
              <w:t>Final Exam</w:t>
            </w:r>
          </w:p>
        </w:tc>
        <w:tc>
          <w:tcPr>
            <w:tcW w:w="959" w:type="dxa"/>
          </w:tcPr>
          <w:p w14:paraId="0D1E454D" w14:textId="6E1A0088" w:rsidR="00A63E2C" w:rsidRPr="004A42EC" w:rsidRDefault="004A42EC" w:rsidP="00A63E2C">
            <w:pPr>
              <w:rPr>
                <w:b/>
              </w:rPr>
            </w:pPr>
            <w:r w:rsidRPr="004A42EC">
              <w:rPr>
                <w:b/>
              </w:rPr>
              <w:t>May 16</w:t>
            </w:r>
          </w:p>
        </w:tc>
        <w:tc>
          <w:tcPr>
            <w:tcW w:w="8154" w:type="dxa"/>
          </w:tcPr>
          <w:p w14:paraId="5D554142" w14:textId="6CC36EB9" w:rsidR="00A63E2C" w:rsidRPr="004A42EC" w:rsidRDefault="004A42EC" w:rsidP="00A63E2C">
            <w:pPr>
              <w:rPr>
                <w:b/>
              </w:rPr>
            </w:pPr>
            <w:r w:rsidRPr="004A42EC">
              <w:rPr>
                <w:b/>
              </w:rPr>
              <w:t xml:space="preserve">9:45am – 12pm </w:t>
            </w:r>
          </w:p>
        </w:tc>
      </w:tr>
    </w:tbl>
    <w:p w14:paraId="0F1E3F6A" w14:textId="77777777" w:rsidR="00A4266F" w:rsidRDefault="00A4266F" w:rsidP="00B83B91"/>
    <w:p w14:paraId="1673782A" w14:textId="77777777" w:rsidR="005B40C1" w:rsidRPr="00A4266F" w:rsidRDefault="005B40C1" w:rsidP="00B83B91">
      <w:pPr>
        <w:jc w:val="right"/>
      </w:pPr>
    </w:p>
    <w:sectPr w:rsidR="005B40C1" w:rsidRPr="00A4266F" w:rsidSect="00371E37">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AB8B2" w14:textId="77777777" w:rsidR="00EA69E3" w:rsidRDefault="00EA69E3">
      <w:r>
        <w:separator/>
      </w:r>
    </w:p>
  </w:endnote>
  <w:endnote w:type="continuationSeparator" w:id="0">
    <w:p w14:paraId="4523F16F" w14:textId="77777777" w:rsidR="00EA69E3" w:rsidRDefault="00EA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4FE2B" w14:textId="68469A20" w:rsidR="00B83B91" w:rsidRDefault="006B7091" w:rsidP="00E22102">
    <w:pPr>
      <w:pStyle w:val="Footer"/>
      <w:tabs>
        <w:tab w:val="clear" w:pos="8640"/>
        <w:tab w:val="right" w:pos="8190"/>
      </w:tabs>
      <w:ind w:right="360"/>
    </w:pPr>
    <w:r>
      <w:t xml:space="preserve">Juvenile </w:t>
    </w:r>
    <w:r w:rsidR="004A42EC">
      <w:t xml:space="preserve">Delinquency &amp; Juvenile </w:t>
    </w:r>
    <w:r>
      <w:t>Justice</w:t>
    </w:r>
    <w:r w:rsidR="00B83B91">
      <w:t xml:space="preserve">, </w:t>
    </w:r>
    <w:r>
      <w:t>JS152</w:t>
    </w:r>
    <w:r w:rsidR="00B83B91">
      <w:t xml:space="preserve">, </w:t>
    </w:r>
    <w:r>
      <w:t>Spring 2019</w:t>
    </w:r>
    <w:r w:rsidR="00B83B91">
      <w:tab/>
      <w:t xml:space="preserve"> </w:t>
    </w:r>
    <w:r w:rsidR="00B83B91">
      <w:tab/>
      <w:t xml:space="preserve">Page </w:t>
    </w:r>
    <w:r w:rsidR="00B83B91">
      <w:rPr>
        <w:rStyle w:val="PageNumber"/>
      </w:rPr>
      <w:fldChar w:fldCharType="begin"/>
    </w:r>
    <w:r w:rsidR="00B83B91">
      <w:rPr>
        <w:rStyle w:val="PageNumber"/>
      </w:rPr>
      <w:instrText xml:space="preserve"> PAGE </w:instrText>
    </w:r>
    <w:r w:rsidR="00B83B91">
      <w:rPr>
        <w:rStyle w:val="PageNumber"/>
      </w:rPr>
      <w:fldChar w:fldCharType="separate"/>
    </w:r>
    <w:r w:rsidR="00C7407A">
      <w:rPr>
        <w:rStyle w:val="PageNumber"/>
        <w:noProof/>
      </w:rPr>
      <w:t>4</w:t>
    </w:r>
    <w:r w:rsidR="00B83B91">
      <w:rPr>
        <w:rStyle w:val="PageNumber"/>
      </w:rPr>
      <w:fldChar w:fldCharType="end"/>
    </w:r>
    <w:r w:rsidR="00B83B91">
      <w:rPr>
        <w:rStyle w:val="PageNumber"/>
      </w:rPr>
      <w:t xml:space="preserve"> of </w:t>
    </w:r>
    <w:r w:rsidR="00B83B91">
      <w:rPr>
        <w:rStyle w:val="PageNumber"/>
      </w:rPr>
      <w:fldChar w:fldCharType="begin"/>
    </w:r>
    <w:r w:rsidR="00B83B91">
      <w:rPr>
        <w:rStyle w:val="PageNumber"/>
      </w:rPr>
      <w:instrText xml:space="preserve"> NUMPAGES </w:instrText>
    </w:r>
    <w:r w:rsidR="00B83B91">
      <w:rPr>
        <w:rStyle w:val="PageNumber"/>
      </w:rPr>
      <w:fldChar w:fldCharType="separate"/>
    </w:r>
    <w:r w:rsidR="00C7407A">
      <w:rPr>
        <w:rStyle w:val="PageNumber"/>
        <w:noProof/>
      </w:rPr>
      <w:t>9</w:t>
    </w:r>
    <w:r w:rsidR="00B83B91">
      <w:rPr>
        <w:rStyle w:val="PageNumber"/>
      </w:rPr>
      <w:fldChar w:fldCharType="end"/>
    </w:r>
    <w:r w:rsidR="00B83B9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6219C" w14:textId="77777777" w:rsidR="00EA69E3" w:rsidRDefault="00EA69E3">
      <w:r>
        <w:separator/>
      </w:r>
    </w:p>
  </w:footnote>
  <w:footnote w:type="continuationSeparator" w:id="0">
    <w:p w14:paraId="54B27CEA" w14:textId="77777777" w:rsidR="00EA69E3" w:rsidRDefault="00EA6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2F63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531BC5"/>
    <w:multiLevelType w:val="hybridMultilevel"/>
    <w:tmpl w:val="3EC8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0"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2" w15:restartNumberingAfterBreak="0">
    <w:nsid w:val="611F3F4C"/>
    <w:multiLevelType w:val="hybridMultilevel"/>
    <w:tmpl w:val="E6F0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7"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6"/>
  </w:num>
  <w:num w:numId="3">
    <w:abstractNumId w:val="12"/>
  </w:num>
  <w:num w:numId="4">
    <w:abstractNumId w:val="19"/>
  </w:num>
  <w:num w:numId="5">
    <w:abstractNumId w:val="0"/>
  </w:num>
  <w:num w:numId="6">
    <w:abstractNumId w:val="11"/>
  </w:num>
  <w:num w:numId="7">
    <w:abstractNumId w:val="7"/>
  </w:num>
  <w:num w:numId="8">
    <w:abstractNumId w:val="21"/>
  </w:num>
  <w:num w:numId="9">
    <w:abstractNumId w:val="2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6"/>
  </w:num>
  <w:num w:numId="13">
    <w:abstractNumId w:val="1"/>
  </w:num>
  <w:num w:numId="14">
    <w:abstractNumId w:val="10"/>
  </w:num>
  <w:num w:numId="15">
    <w:abstractNumId w:val="28"/>
  </w:num>
  <w:num w:numId="16">
    <w:abstractNumId w:val="4"/>
  </w:num>
  <w:num w:numId="17">
    <w:abstractNumId w:val="17"/>
  </w:num>
  <w:num w:numId="18">
    <w:abstractNumId w:val="6"/>
  </w:num>
  <w:num w:numId="19">
    <w:abstractNumId w:val="5"/>
  </w:num>
  <w:num w:numId="20">
    <w:abstractNumId w:val="18"/>
  </w:num>
  <w:num w:numId="21">
    <w:abstractNumId w:val="25"/>
  </w:num>
  <w:num w:numId="22">
    <w:abstractNumId w:val="20"/>
  </w:num>
  <w:num w:numId="23">
    <w:abstractNumId w:val="8"/>
  </w:num>
  <w:num w:numId="24">
    <w:abstractNumId w:val="27"/>
  </w:num>
  <w:num w:numId="25">
    <w:abstractNumId w:val="15"/>
  </w:num>
  <w:num w:numId="26">
    <w:abstractNumId w:val="9"/>
  </w:num>
  <w:num w:numId="27">
    <w:abstractNumId w:val="2"/>
  </w:num>
  <w:num w:numId="28">
    <w:abstractNumId w:val="22"/>
  </w:num>
  <w:num w:numId="29">
    <w:abstractNumId w:val="2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30C50AA-3EF8-4C63-9729-A467B580D404}"/>
    <w:docVar w:name="dgnword-eventsink" w:val="556326992"/>
  </w:docVars>
  <w:rsids>
    <w:rsidRoot w:val="00444C92"/>
    <w:rsid w:val="00003DE9"/>
    <w:rsid w:val="000079CC"/>
    <w:rsid w:val="000105D9"/>
    <w:rsid w:val="00011A2B"/>
    <w:rsid w:val="0001310F"/>
    <w:rsid w:val="0001502A"/>
    <w:rsid w:val="000237AE"/>
    <w:rsid w:val="000246E9"/>
    <w:rsid w:val="00025854"/>
    <w:rsid w:val="00031218"/>
    <w:rsid w:val="0003291E"/>
    <w:rsid w:val="00033F38"/>
    <w:rsid w:val="00034FC1"/>
    <w:rsid w:val="00035655"/>
    <w:rsid w:val="000379A5"/>
    <w:rsid w:val="00041144"/>
    <w:rsid w:val="000443AB"/>
    <w:rsid w:val="00050108"/>
    <w:rsid w:val="00054A92"/>
    <w:rsid w:val="000553BA"/>
    <w:rsid w:val="000573EF"/>
    <w:rsid w:val="00057B93"/>
    <w:rsid w:val="000633B4"/>
    <w:rsid w:val="00067585"/>
    <w:rsid w:val="000774AF"/>
    <w:rsid w:val="0008293C"/>
    <w:rsid w:val="00084B7C"/>
    <w:rsid w:val="00086ED1"/>
    <w:rsid w:val="000903F4"/>
    <w:rsid w:val="00092867"/>
    <w:rsid w:val="00096A0B"/>
    <w:rsid w:val="000A13FF"/>
    <w:rsid w:val="000A15EB"/>
    <w:rsid w:val="000A1B43"/>
    <w:rsid w:val="000A2AD7"/>
    <w:rsid w:val="000A423A"/>
    <w:rsid w:val="000A43F1"/>
    <w:rsid w:val="000B2479"/>
    <w:rsid w:val="000B2E81"/>
    <w:rsid w:val="000B3204"/>
    <w:rsid w:val="000B5307"/>
    <w:rsid w:val="000B59ED"/>
    <w:rsid w:val="000C0FC5"/>
    <w:rsid w:val="000C1ADA"/>
    <w:rsid w:val="000C40B8"/>
    <w:rsid w:val="000C43D7"/>
    <w:rsid w:val="000C75EA"/>
    <w:rsid w:val="000D6A65"/>
    <w:rsid w:val="000E0892"/>
    <w:rsid w:val="000E214D"/>
    <w:rsid w:val="000F32E4"/>
    <w:rsid w:val="000F3F7D"/>
    <w:rsid w:val="000F54FF"/>
    <w:rsid w:val="000F6971"/>
    <w:rsid w:val="001002A0"/>
    <w:rsid w:val="00101272"/>
    <w:rsid w:val="00101BCF"/>
    <w:rsid w:val="00107519"/>
    <w:rsid w:val="001102F8"/>
    <w:rsid w:val="00111249"/>
    <w:rsid w:val="00112346"/>
    <w:rsid w:val="00113C04"/>
    <w:rsid w:val="00117D6D"/>
    <w:rsid w:val="0012511A"/>
    <w:rsid w:val="00126392"/>
    <w:rsid w:val="00130815"/>
    <w:rsid w:val="00131489"/>
    <w:rsid w:val="001322BB"/>
    <w:rsid w:val="0013574C"/>
    <w:rsid w:val="00137C1D"/>
    <w:rsid w:val="001416CE"/>
    <w:rsid w:val="00145568"/>
    <w:rsid w:val="00145CC6"/>
    <w:rsid w:val="00146B10"/>
    <w:rsid w:val="001509D2"/>
    <w:rsid w:val="00150B19"/>
    <w:rsid w:val="0015398E"/>
    <w:rsid w:val="001554C3"/>
    <w:rsid w:val="00155D80"/>
    <w:rsid w:val="00157C5A"/>
    <w:rsid w:val="00163287"/>
    <w:rsid w:val="00164570"/>
    <w:rsid w:val="001653FF"/>
    <w:rsid w:val="001707AB"/>
    <w:rsid w:val="0017098E"/>
    <w:rsid w:val="00172A18"/>
    <w:rsid w:val="00174548"/>
    <w:rsid w:val="00174590"/>
    <w:rsid w:val="00174AEA"/>
    <w:rsid w:val="00174F0C"/>
    <w:rsid w:val="0018184F"/>
    <w:rsid w:val="00181B3F"/>
    <w:rsid w:val="00187E65"/>
    <w:rsid w:val="001A5851"/>
    <w:rsid w:val="001A6119"/>
    <w:rsid w:val="001B0AB8"/>
    <w:rsid w:val="001B3D42"/>
    <w:rsid w:val="001B4784"/>
    <w:rsid w:val="001B5884"/>
    <w:rsid w:val="001B59E6"/>
    <w:rsid w:val="001B61EB"/>
    <w:rsid w:val="001C0A2B"/>
    <w:rsid w:val="001C69F7"/>
    <w:rsid w:val="001D3A6B"/>
    <w:rsid w:val="001E12DC"/>
    <w:rsid w:val="001E2FA7"/>
    <w:rsid w:val="001E5643"/>
    <w:rsid w:val="001F5F14"/>
    <w:rsid w:val="001F6230"/>
    <w:rsid w:val="001F722E"/>
    <w:rsid w:val="0020209C"/>
    <w:rsid w:val="002041FF"/>
    <w:rsid w:val="00205828"/>
    <w:rsid w:val="0020681E"/>
    <w:rsid w:val="00211CAF"/>
    <w:rsid w:val="00211E73"/>
    <w:rsid w:val="002178EA"/>
    <w:rsid w:val="002233FB"/>
    <w:rsid w:val="00224D20"/>
    <w:rsid w:val="00225F69"/>
    <w:rsid w:val="00226EC6"/>
    <w:rsid w:val="00230347"/>
    <w:rsid w:val="00230ABC"/>
    <w:rsid w:val="002310F1"/>
    <w:rsid w:val="002320F2"/>
    <w:rsid w:val="00234EA2"/>
    <w:rsid w:val="00235BCA"/>
    <w:rsid w:val="002366F6"/>
    <w:rsid w:val="00237D81"/>
    <w:rsid w:val="002407B7"/>
    <w:rsid w:val="00240E6F"/>
    <w:rsid w:val="002479E4"/>
    <w:rsid w:val="00247A96"/>
    <w:rsid w:val="00247BD6"/>
    <w:rsid w:val="0025081A"/>
    <w:rsid w:val="00250CC1"/>
    <w:rsid w:val="002515E1"/>
    <w:rsid w:val="00251C18"/>
    <w:rsid w:val="0025279D"/>
    <w:rsid w:val="00276840"/>
    <w:rsid w:val="00282A22"/>
    <w:rsid w:val="00283420"/>
    <w:rsid w:val="00285E03"/>
    <w:rsid w:val="00287E5F"/>
    <w:rsid w:val="002944D7"/>
    <w:rsid w:val="002A1653"/>
    <w:rsid w:val="002A4987"/>
    <w:rsid w:val="002A5477"/>
    <w:rsid w:val="002A5E61"/>
    <w:rsid w:val="002B6966"/>
    <w:rsid w:val="002B6DC5"/>
    <w:rsid w:val="002C4764"/>
    <w:rsid w:val="002D09BF"/>
    <w:rsid w:val="002D1995"/>
    <w:rsid w:val="002D5514"/>
    <w:rsid w:val="002E0DEE"/>
    <w:rsid w:val="002E5623"/>
    <w:rsid w:val="002E617F"/>
    <w:rsid w:val="002F3D17"/>
    <w:rsid w:val="002F4247"/>
    <w:rsid w:val="002F596B"/>
    <w:rsid w:val="002F5C2F"/>
    <w:rsid w:val="002F6AD3"/>
    <w:rsid w:val="00303509"/>
    <w:rsid w:val="00310261"/>
    <w:rsid w:val="00310968"/>
    <w:rsid w:val="00310987"/>
    <w:rsid w:val="00311B40"/>
    <w:rsid w:val="0031473B"/>
    <w:rsid w:val="00317530"/>
    <w:rsid w:val="00322CB4"/>
    <w:rsid w:val="00322D70"/>
    <w:rsid w:val="00324601"/>
    <w:rsid w:val="0032567E"/>
    <w:rsid w:val="00326BC8"/>
    <w:rsid w:val="0032789D"/>
    <w:rsid w:val="00331A11"/>
    <w:rsid w:val="00332763"/>
    <w:rsid w:val="00333EE5"/>
    <w:rsid w:val="003350FA"/>
    <w:rsid w:val="00340807"/>
    <w:rsid w:val="00342B0E"/>
    <w:rsid w:val="003447CB"/>
    <w:rsid w:val="00350646"/>
    <w:rsid w:val="00353371"/>
    <w:rsid w:val="00356ED8"/>
    <w:rsid w:val="00360120"/>
    <w:rsid w:val="003607BB"/>
    <w:rsid w:val="00360ECA"/>
    <w:rsid w:val="003628FC"/>
    <w:rsid w:val="00365A64"/>
    <w:rsid w:val="00365C41"/>
    <w:rsid w:val="003678C8"/>
    <w:rsid w:val="00371E37"/>
    <w:rsid w:val="00374F61"/>
    <w:rsid w:val="003841B3"/>
    <w:rsid w:val="0038698B"/>
    <w:rsid w:val="00387A39"/>
    <w:rsid w:val="003A006A"/>
    <w:rsid w:val="003A0AF9"/>
    <w:rsid w:val="003A1B32"/>
    <w:rsid w:val="003A43F0"/>
    <w:rsid w:val="003A4E3E"/>
    <w:rsid w:val="003A5AAF"/>
    <w:rsid w:val="003A7C94"/>
    <w:rsid w:val="003B005E"/>
    <w:rsid w:val="003B4F56"/>
    <w:rsid w:val="003B56BF"/>
    <w:rsid w:val="003B59EB"/>
    <w:rsid w:val="003B6845"/>
    <w:rsid w:val="003B6ECC"/>
    <w:rsid w:val="003C1CF1"/>
    <w:rsid w:val="003C752E"/>
    <w:rsid w:val="003D0F28"/>
    <w:rsid w:val="003D241F"/>
    <w:rsid w:val="003D2E57"/>
    <w:rsid w:val="003D4C2D"/>
    <w:rsid w:val="003E0353"/>
    <w:rsid w:val="003E4226"/>
    <w:rsid w:val="003F5641"/>
    <w:rsid w:val="004020DB"/>
    <w:rsid w:val="00402C42"/>
    <w:rsid w:val="004048DA"/>
    <w:rsid w:val="0040586A"/>
    <w:rsid w:val="0040642A"/>
    <w:rsid w:val="004065DA"/>
    <w:rsid w:val="00411924"/>
    <w:rsid w:val="004149E0"/>
    <w:rsid w:val="00416F53"/>
    <w:rsid w:val="00417A7E"/>
    <w:rsid w:val="00430664"/>
    <w:rsid w:val="00432818"/>
    <w:rsid w:val="00433EF8"/>
    <w:rsid w:val="004371E5"/>
    <w:rsid w:val="00440A29"/>
    <w:rsid w:val="004415B6"/>
    <w:rsid w:val="00444C92"/>
    <w:rsid w:val="00451E0C"/>
    <w:rsid w:val="00453564"/>
    <w:rsid w:val="00454284"/>
    <w:rsid w:val="0046095C"/>
    <w:rsid w:val="004620DD"/>
    <w:rsid w:val="00462305"/>
    <w:rsid w:val="0046273B"/>
    <w:rsid w:val="00467AA9"/>
    <w:rsid w:val="004735C2"/>
    <w:rsid w:val="0048282F"/>
    <w:rsid w:val="00485049"/>
    <w:rsid w:val="00486C8C"/>
    <w:rsid w:val="00490D00"/>
    <w:rsid w:val="00491293"/>
    <w:rsid w:val="0049212C"/>
    <w:rsid w:val="00494EF0"/>
    <w:rsid w:val="00497460"/>
    <w:rsid w:val="004A0058"/>
    <w:rsid w:val="004A0E10"/>
    <w:rsid w:val="004A42EC"/>
    <w:rsid w:val="004A6CBC"/>
    <w:rsid w:val="004B7B56"/>
    <w:rsid w:val="004C1016"/>
    <w:rsid w:val="004C10E5"/>
    <w:rsid w:val="004D0B78"/>
    <w:rsid w:val="004E0278"/>
    <w:rsid w:val="004E6725"/>
    <w:rsid w:val="004F18AE"/>
    <w:rsid w:val="004F2812"/>
    <w:rsid w:val="004F2AA1"/>
    <w:rsid w:val="00503D1A"/>
    <w:rsid w:val="005105FF"/>
    <w:rsid w:val="00512895"/>
    <w:rsid w:val="00513A44"/>
    <w:rsid w:val="005155BA"/>
    <w:rsid w:val="005177FF"/>
    <w:rsid w:val="00520065"/>
    <w:rsid w:val="0052276D"/>
    <w:rsid w:val="005228B1"/>
    <w:rsid w:val="0052417B"/>
    <w:rsid w:val="005272D4"/>
    <w:rsid w:val="005310D6"/>
    <w:rsid w:val="00532CD7"/>
    <w:rsid w:val="005343C8"/>
    <w:rsid w:val="0053530E"/>
    <w:rsid w:val="00536F26"/>
    <w:rsid w:val="005443BE"/>
    <w:rsid w:val="00546663"/>
    <w:rsid w:val="00546DB0"/>
    <w:rsid w:val="0055155A"/>
    <w:rsid w:val="005539AA"/>
    <w:rsid w:val="00554A17"/>
    <w:rsid w:val="0055547E"/>
    <w:rsid w:val="005563EC"/>
    <w:rsid w:val="005567CC"/>
    <w:rsid w:val="00557EF7"/>
    <w:rsid w:val="0056042F"/>
    <w:rsid w:val="00560F5E"/>
    <w:rsid w:val="00562245"/>
    <w:rsid w:val="00562633"/>
    <w:rsid w:val="00565094"/>
    <w:rsid w:val="00565101"/>
    <w:rsid w:val="0056584A"/>
    <w:rsid w:val="0056657C"/>
    <w:rsid w:val="00566652"/>
    <w:rsid w:val="00575A71"/>
    <w:rsid w:val="00581FAD"/>
    <w:rsid w:val="0058448B"/>
    <w:rsid w:val="00585F6C"/>
    <w:rsid w:val="00586101"/>
    <w:rsid w:val="0058767B"/>
    <w:rsid w:val="00591596"/>
    <w:rsid w:val="00595A7E"/>
    <w:rsid w:val="00597559"/>
    <w:rsid w:val="005B3B87"/>
    <w:rsid w:val="005B40C1"/>
    <w:rsid w:val="005B43D0"/>
    <w:rsid w:val="005B659E"/>
    <w:rsid w:val="005C11C7"/>
    <w:rsid w:val="005C181A"/>
    <w:rsid w:val="005C4B3C"/>
    <w:rsid w:val="005C644C"/>
    <w:rsid w:val="005D10E6"/>
    <w:rsid w:val="005D3DC3"/>
    <w:rsid w:val="005D7852"/>
    <w:rsid w:val="005E2301"/>
    <w:rsid w:val="005F10D7"/>
    <w:rsid w:val="005F1C5B"/>
    <w:rsid w:val="005F6720"/>
    <w:rsid w:val="005F6E86"/>
    <w:rsid w:val="006001E3"/>
    <w:rsid w:val="00602472"/>
    <w:rsid w:val="00613FDC"/>
    <w:rsid w:val="00616D9E"/>
    <w:rsid w:val="00617187"/>
    <w:rsid w:val="00622091"/>
    <w:rsid w:val="00622903"/>
    <w:rsid w:val="006270AB"/>
    <w:rsid w:val="00630E88"/>
    <w:rsid w:val="00632BF1"/>
    <w:rsid w:val="0063741B"/>
    <w:rsid w:val="00640524"/>
    <w:rsid w:val="006419DA"/>
    <w:rsid w:val="00643924"/>
    <w:rsid w:val="00652023"/>
    <w:rsid w:val="006565E9"/>
    <w:rsid w:val="00671DB6"/>
    <w:rsid w:val="00672872"/>
    <w:rsid w:val="006756B8"/>
    <w:rsid w:val="0067582C"/>
    <w:rsid w:val="006808D9"/>
    <w:rsid w:val="00683ACE"/>
    <w:rsid w:val="00684331"/>
    <w:rsid w:val="00686A50"/>
    <w:rsid w:val="00690200"/>
    <w:rsid w:val="0069305D"/>
    <w:rsid w:val="00693DA1"/>
    <w:rsid w:val="00696324"/>
    <w:rsid w:val="0069734E"/>
    <w:rsid w:val="00697F65"/>
    <w:rsid w:val="006A02DB"/>
    <w:rsid w:val="006A09F7"/>
    <w:rsid w:val="006A6EDC"/>
    <w:rsid w:val="006B409C"/>
    <w:rsid w:val="006B44E7"/>
    <w:rsid w:val="006B4A67"/>
    <w:rsid w:val="006B7091"/>
    <w:rsid w:val="006C105A"/>
    <w:rsid w:val="006C25D7"/>
    <w:rsid w:val="006C41D2"/>
    <w:rsid w:val="006C4897"/>
    <w:rsid w:val="006C5788"/>
    <w:rsid w:val="006C5883"/>
    <w:rsid w:val="006C7A06"/>
    <w:rsid w:val="006D044B"/>
    <w:rsid w:val="006D0CE3"/>
    <w:rsid w:val="006D42F9"/>
    <w:rsid w:val="006D7516"/>
    <w:rsid w:val="006E2575"/>
    <w:rsid w:val="006E67DD"/>
    <w:rsid w:val="006E7961"/>
    <w:rsid w:val="006F41E9"/>
    <w:rsid w:val="006F54E6"/>
    <w:rsid w:val="00702B11"/>
    <w:rsid w:val="00704E26"/>
    <w:rsid w:val="007107D4"/>
    <w:rsid w:val="00711D92"/>
    <w:rsid w:val="00712618"/>
    <w:rsid w:val="00713D11"/>
    <w:rsid w:val="0071647B"/>
    <w:rsid w:val="00717562"/>
    <w:rsid w:val="00725257"/>
    <w:rsid w:val="00730C76"/>
    <w:rsid w:val="0073585B"/>
    <w:rsid w:val="00741EBA"/>
    <w:rsid w:val="00745752"/>
    <w:rsid w:val="00751773"/>
    <w:rsid w:val="00754546"/>
    <w:rsid w:val="00756FBB"/>
    <w:rsid w:val="00760211"/>
    <w:rsid w:val="00764B6E"/>
    <w:rsid w:val="00767BD9"/>
    <w:rsid w:val="00773128"/>
    <w:rsid w:val="00787E51"/>
    <w:rsid w:val="007914FA"/>
    <w:rsid w:val="00795702"/>
    <w:rsid w:val="00795F09"/>
    <w:rsid w:val="0079670E"/>
    <w:rsid w:val="00796A50"/>
    <w:rsid w:val="007A1CAC"/>
    <w:rsid w:val="007A3B7B"/>
    <w:rsid w:val="007B01D3"/>
    <w:rsid w:val="007B0B84"/>
    <w:rsid w:val="007B4797"/>
    <w:rsid w:val="007C1F04"/>
    <w:rsid w:val="007C5048"/>
    <w:rsid w:val="007D26CE"/>
    <w:rsid w:val="007D5B49"/>
    <w:rsid w:val="007D6841"/>
    <w:rsid w:val="007E1AD0"/>
    <w:rsid w:val="007E53C0"/>
    <w:rsid w:val="007E5718"/>
    <w:rsid w:val="007E5AFF"/>
    <w:rsid w:val="007F496A"/>
    <w:rsid w:val="007F64AE"/>
    <w:rsid w:val="007F674E"/>
    <w:rsid w:val="008007DE"/>
    <w:rsid w:val="008061FD"/>
    <w:rsid w:val="0081027F"/>
    <w:rsid w:val="00812706"/>
    <w:rsid w:val="00812E45"/>
    <w:rsid w:val="008151F1"/>
    <w:rsid w:val="00817F5C"/>
    <w:rsid w:val="008270AB"/>
    <w:rsid w:val="0083150B"/>
    <w:rsid w:val="008339A0"/>
    <w:rsid w:val="008367BA"/>
    <w:rsid w:val="00836B94"/>
    <w:rsid w:val="00841217"/>
    <w:rsid w:val="008418A1"/>
    <w:rsid w:val="00845DB9"/>
    <w:rsid w:val="00854425"/>
    <w:rsid w:val="00861E4B"/>
    <w:rsid w:val="0086332B"/>
    <w:rsid w:val="00863D49"/>
    <w:rsid w:val="0087263C"/>
    <w:rsid w:val="00872B5F"/>
    <w:rsid w:val="00890676"/>
    <w:rsid w:val="008931BC"/>
    <w:rsid w:val="0089462F"/>
    <w:rsid w:val="008979F0"/>
    <w:rsid w:val="008A07D1"/>
    <w:rsid w:val="008A3508"/>
    <w:rsid w:val="008A4F28"/>
    <w:rsid w:val="008B0431"/>
    <w:rsid w:val="008B3FA0"/>
    <w:rsid w:val="008B4BF4"/>
    <w:rsid w:val="008B7438"/>
    <w:rsid w:val="008B7F49"/>
    <w:rsid w:val="008C43DA"/>
    <w:rsid w:val="008C4985"/>
    <w:rsid w:val="008C6F89"/>
    <w:rsid w:val="008C714E"/>
    <w:rsid w:val="008D2B04"/>
    <w:rsid w:val="008D33EC"/>
    <w:rsid w:val="008D6B3D"/>
    <w:rsid w:val="008F638B"/>
    <w:rsid w:val="00900850"/>
    <w:rsid w:val="00901685"/>
    <w:rsid w:val="0090187F"/>
    <w:rsid w:val="00902889"/>
    <w:rsid w:val="00903C79"/>
    <w:rsid w:val="00907C71"/>
    <w:rsid w:val="00911EB3"/>
    <w:rsid w:val="00913E29"/>
    <w:rsid w:val="00914D03"/>
    <w:rsid w:val="009174A8"/>
    <w:rsid w:val="009201C4"/>
    <w:rsid w:val="0092189A"/>
    <w:rsid w:val="00923EFE"/>
    <w:rsid w:val="009279BA"/>
    <w:rsid w:val="00927C16"/>
    <w:rsid w:val="009373E9"/>
    <w:rsid w:val="0094196F"/>
    <w:rsid w:val="00942D1D"/>
    <w:rsid w:val="009438C2"/>
    <w:rsid w:val="009446C0"/>
    <w:rsid w:val="00945EB0"/>
    <w:rsid w:val="00947A0C"/>
    <w:rsid w:val="009531E5"/>
    <w:rsid w:val="00953E22"/>
    <w:rsid w:val="009571BD"/>
    <w:rsid w:val="00957900"/>
    <w:rsid w:val="00964E9C"/>
    <w:rsid w:val="0096767F"/>
    <w:rsid w:val="00967772"/>
    <w:rsid w:val="009779D4"/>
    <w:rsid w:val="00982BF4"/>
    <w:rsid w:val="00982E07"/>
    <w:rsid w:val="00983485"/>
    <w:rsid w:val="009865FB"/>
    <w:rsid w:val="00991DE4"/>
    <w:rsid w:val="009B1C3D"/>
    <w:rsid w:val="009B1E06"/>
    <w:rsid w:val="009B7FED"/>
    <w:rsid w:val="009C5301"/>
    <w:rsid w:val="009D0187"/>
    <w:rsid w:val="009D60E0"/>
    <w:rsid w:val="009D7157"/>
    <w:rsid w:val="009D753F"/>
    <w:rsid w:val="009E0A3C"/>
    <w:rsid w:val="009E1670"/>
    <w:rsid w:val="009E3ED7"/>
    <w:rsid w:val="009E4373"/>
    <w:rsid w:val="009E50AB"/>
    <w:rsid w:val="009E57FF"/>
    <w:rsid w:val="009E5887"/>
    <w:rsid w:val="009E65FC"/>
    <w:rsid w:val="009F5C48"/>
    <w:rsid w:val="009F6181"/>
    <w:rsid w:val="009F75F7"/>
    <w:rsid w:val="00A019D9"/>
    <w:rsid w:val="00A06F58"/>
    <w:rsid w:val="00A10019"/>
    <w:rsid w:val="00A161E0"/>
    <w:rsid w:val="00A17160"/>
    <w:rsid w:val="00A245C9"/>
    <w:rsid w:val="00A36A86"/>
    <w:rsid w:val="00A40AD7"/>
    <w:rsid w:val="00A410B1"/>
    <w:rsid w:val="00A4266F"/>
    <w:rsid w:val="00A4697D"/>
    <w:rsid w:val="00A619B8"/>
    <w:rsid w:val="00A63E2C"/>
    <w:rsid w:val="00A64270"/>
    <w:rsid w:val="00A65D9E"/>
    <w:rsid w:val="00A66D8B"/>
    <w:rsid w:val="00A670B4"/>
    <w:rsid w:val="00A6784A"/>
    <w:rsid w:val="00A67897"/>
    <w:rsid w:val="00A70954"/>
    <w:rsid w:val="00A70FA4"/>
    <w:rsid w:val="00A729CF"/>
    <w:rsid w:val="00A75F86"/>
    <w:rsid w:val="00A811E0"/>
    <w:rsid w:val="00A9022D"/>
    <w:rsid w:val="00A909F3"/>
    <w:rsid w:val="00A93AA9"/>
    <w:rsid w:val="00AA05E7"/>
    <w:rsid w:val="00AA1176"/>
    <w:rsid w:val="00AA24D3"/>
    <w:rsid w:val="00AA2A42"/>
    <w:rsid w:val="00AA4D07"/>
    <w:rsid w:val="00AA6434"/>
    <w:rsid w:val="00AA66AD"/>
    <w:rsid w:val="00AB1FCE"/>
    <w:rsid w:val="00AB30FE"/>
    <w:rsid w:val="00AB401D"/>
    <w:rsid w:val="00AB7973"/>
    <w:rsid w:val="00AB7C2F"/>
    <w:rsid w:val="00AC1838"/>
    <w:rsid w:val="00AC57CE"/>
    <w:rsid w:val="00AC63A5"/>
    <w:rsid w:val="00AD1141"/>
    <w:rsid w:val="00AD3780"/>
    <w:rsid w:val="00AE0FE4"/>
    <w:rsid w:val="00AE1FF7"/>
    <w:rsid w:val="00AE49C4"/>
    <w:rsid w:val="00AF226B"/>
    <w:rsid w:val="00AF33FB"/>
    <w:rsid w:val="00B0073A"/>
    <w:rsid w:val="00B009E5"/>
    <w:rsid w:val="00B01E71"/>
    <w:rsid w:val="00B06270"/>
    <w:rsid w:val="00B06B3C"/>
    <w:rsid w:val="00B06C31"/>
    <w:rsid w:val="00B13851"/>
    <w:rsid w:val="00B13997"/>
    <w:rsid w:val="00B20614"/>
    <w:rsid w:val="00B20E77"/>
    <w:rsid w:val="00B22059"/>
    <w:rsid w:val="00B22C12"/>
    <w:rsid w:val="00B24826"/>
    <w:rsid w:val="00B2792D"/>
    <w:rsid w:val="00B31F31"/>
    <w:rsid w:val="00B320B5"/>
    <w:rsid w:val="00B368D7"/>
    <w:rsid w:val="00B37AD8"/>
    <w:rsid w:val="00B401DE"/>
    <w:rsid w:val="00B426CB"/>
    <w:rsid w:val="00B43467"/>
    <w:rsid w:val="00B43EDA"/>
    <w:rsid w:val="00B447BB"/>
    <w:rsid w:val="00B466AF"/>
    <w:rsid w:val="00B46D00"/>
    <w:rsid w:val="00B50126"/>
    <w:rsid w:val="00B50B4C"/>
    <w:rsid w:val="00B51EC2"/>
    <w:rsid w:val="00B55E47"/>
    <w:rsid w:val="00B5779E"/>
    <w:rsid w:val="00B60EA9"/>
    <w:rsid w:val="00B60F99"/>
    <w:rsid w:val="00B62150"/>
    <w:rsid w:val="00B622A8"/>
    <w:rsid w:val="00B653F1"/>
    <w:rsid w:val="00B6769B"/>
    <w:rsid w:val="00B70FA6"/>
    <w:rsid w:val="00B72EDC"/>
    <w:rsid w:val="00B7325D"/>
    <w:rsid w:val="00B804B2"/>
    <w:rsid w:val="00B830A0"/>
    <w:rsid w:val="00B83B91"/>
    <w:rsid w:val="00B86DEB"/>
    <w:rsid w:val="00B94300"/>
    <w:rsid w:val="00BA0842"/>
    <w:rsid w:val="00BA3EA6"/>
    <w:rsid w:val="00BA7740"/>
    <w:rsid w:val="00BB0E5A"/>
    <w:rsid w:val="00BB1C7F"/>
    <w:rsid w:val="00BB2655"/>
    <w:rsid w:val="00BB395D"/>
    <w:rsid w:val="00BB6893"/>
    <w:rsid w:val="00BB69CE"/>
    <w:rsid w:val="00BB6F23"/>
    <w:rsid w:val="00BB7EA3"/>
    <w:rsid w:val="00BC02DF"/>
    <w:rsid w:val="00BC15C2"/>
    <w:rsid w:val="00BC351B"/>
    <w:rsid w:val="00BC4F54"/>
    <w:rsid w:val="00BC5C8A"/>
    <w:rsid w:val="00BC6158"/>
    <w:rsid w:val="00BD13B1"/>
    <w:rsid w:val="00BD26EF"/>
    <w:rsid w:val="00BD28F5"/>
    <w:rsid w:val="00BD422E"/>
    <w:rsid w:val="00BD5033"/>
    <w:rsid w:val="00BE126A"/>
    <w:rsid w:val="00BE2EA4"/>
    <w:rsid w:val="00BE46B5"/>
    <w:rsid w:val="00BF0DBD"/>
    <w:rsid w:val="00BF1470"/>
    <w:rsid w:val="00BF163B"/>
    <w:rsid w:val="00BF43D8"/>
    <w:rsid w:val="00BF6E68"/>
    <w:rsid w:val="00C0196B"/>
    <w:rsid w:val="00C026D2"/>
    <w:rsid w:val="00C047D4"/>
    <w:rsid w:val="00C052C3"/>
    <w:rsid w:val="00C05495"/>
    <w:rsid w:val="00C06E40"/>
    <w:rsid w:val="00C074B8"/>
    <w:rsid w:val="00C07FE4"/>
    <w:rsid w:val="00C143D3"/>
    <w:rsid w:val="00C1644E"/>
    <w:rsid w:val="00C164AE"/>
    <w:rsid w:val="00C24DBF"/>
    <w:rsid w:val="00C266EB"/>
    <w:rsid w:val="00C26AB0"/>
    <w:rsid w:val="00C366FB"/>
    <w:rsid w:val="00C408EA"/>
    <w:rsid w:val="00C46FE3"/>
    <w:rsid w:val="00C50FCB"/>
    <w:rsid w:val="00C51110"/>
    <w:rsid w:val="00C5353C"/>
    <w:rsid w:val="00C61795"/>
    <w:rsid w:val="00C63B8A"/>
    <w:rsid w:val="00C65528"/>
    <w:rsid w:val="00C659F9"/>
    <w:rsid w:val="00C67BBA"/>
    <w:rsid w:val="00C72C52"/>
    <w:rsid w:val="00C7407A"/>
    <w:rsid w:val="00C74F6F"/>
    <w:rsid w:val="00C762CC"/>
    <w:rsid w:val="00C768F4"/>
    <w:rsid w:val="00C80FC8"/>
    <w:rsid w:val="00C83507"/>
    <w:rsid w:val="00C83C9A"/>
    <w:rsid w:val="00C83D22"/>
    <w:rsid w:val="00C848D6"/>
    <w:rsid w:val="00C8608F"/>
    <w:rsid w:val="00C868E6"/>
    <w:rsid w:val="00C92B01"/>
    <w:rsid w:val="00C96CAA"/>
    <w:rsid w:val="00CA4C12"/>
    <w:rsid w:val="00CA617B"/>
    <w:rsid w:val="00CA6874"/>
    <w:rsid w:val="00CB0080"/>
    <w:rsid w:val="00CB4A56"/>
    <w:rsid w:val="00CB5794"/>
    <w:rsid w:val="00CB7515"/>
    <w:rsid w:val="00CD351C"/>
    <w:rsid w:val="00CD624F"/>
    <w:rsid w:val="00CE2982"/>
    <w:rsid w:val="00CE4F25"/>
    <w:rsid w:val="00CE57BA"/>
    <w:rsid w:val="00CF072C"/>
    <w:rsid w:val="00CF1113"/>
    <w:rsid w:val="00CF2EB1"/>
    <w:rsid w:val="00CF45E6"/>
    <w:rsid w:val="00CF628D"/>
    <w:rsid w:val="00D00449"/>
    <w:rsid w:val="00D05108"/>
    <w:rsid w:val="00D05F84"/>
    <w:rsid w:val="00D061E0"/>
    <w:rsid w:val="00D078F5"/>
    <w:rsid w:val="00D12A6C"/>
    <w:rsid w:val="00D13D51"/>
    <w:rsid w:val="00D227F7"/>
    <w:rsid w:val="00D24831"/>
    <w:rsid w:val="00D267C1"/>
    <w:rsid w:val="00D26C75"/>
    <w:rsid w:val="00D27261"/>
    <w:rsid w:val="00D30DFF"/>
    <w:rsid w:val="00D34A52"/>
    <w:rsid w:val="00D37DC2"/>
    <w:rsid w:val="00D4325C"/>
    <w:rsid w:val="00D43688"/>
    <w:rsid w:val="00D444D1"/>
    <w:rsid w:val="00D45115"/>
    <w:rsid w:val="00D451E5"/>
    <w:rsid w:val="00D458AE"/>
    <w:rsid w:val="00D460BC"/>
    <w:rsid w:val="00D52723"/>
    <w:rsid w:val="00D5278A"/>
    <w:rsid w:val="00D52A07"/>
    <w:rsid w:val="00D54BB0"/>
    <w:rsid w:val="00D566C6"/>
    <w:rsid w:val="00D56F98"/>
    <w:rsid w:val="00D57C25"/>
    <w:rsid w:val="00D617D2"/>
    <w:rsid w:val="00D63F2D"/>
    <w:rsid w:val="00D6444F"/>
    <w:rsid w:val="00D66539"/>
    <w:rsid w:val="00D72AF8"/>
    <w:rsid w:val="00D76DF4"/>
    <w:rsid w:val="00D823DA"/>
    <w:rsid w:val="00D825EF"/>
    <w:rsid w:val="00D85AF1"/>
    <w:rsid w:val="00D86908"/>
    <w:rsid w:val="00D87536"/>
    <w:rsid w:val="00D87D76"/>
    <w:rsid w:val="00D906F6"/>
    <w:rsid w:val="00D90B91"/>
    <w:rsid w:val="00D9315E"/>
    <w:rsid w:val="00D93301"/>
    <w:rsid w:val="00D937FB"/>
    <w:rsid w:val="00D9490B"/>
    <w:rsid w:val="00D94A6F"/>
    <w:rsid w:val="00DA1DBF"/>
    <w:rsid w:val="00DA1DDD"/>
    <w:rsid w:val="00DA2C99"/>
    <w:rsid w:val="00DA30B8"/>
    <w:rsid w:val="00DA313F"/>
    <w:rsid w:val="00DA7836"/>
    <w:rsid w:val="00DA7D99"/>
    <w:rsid w:val="00DB455B"/>
    <w:rsid w:val="00DB7605"/>
    <w:rsid w:val="00DB7D7D"/>
    <w:rsid w:val="00DC05F8"/>
    <w:rsid w:val="00DC1DCB"/>
    <w:rsid w:val="00DC786B"/>
    <w:rsid w:val="00DD2649"/>
    <w:rsid w:val="00DD4B33"/>
    <w:rsid w:val="00DD785C"/>
    <w:rsid w:val="00DD7C44"/>
    <w:rsid w:val="00DE26E1"/>
    <w:rsid w:val="00DE29F8"/>
    <w:rsid w:val="00DE303E"/>
    <w:rsid w:val="00E03609"/>
    <w:rsid w:val="00E06339"/>
    <w:rsid w:val="00E107BB"/>
    <w:rsid w:val="00E13324"/>
    <w:rsid w:val="00E16BC6"/>
    <w:rsid w:val="00E20740"/>
    <w:rsid w:val="00E21F42"/>
    <w:rsid w:val="00E22102"/>
    <w:rsid w:val="00E236F0"/>
    <w:rsid w:val="00E26B9D"/>
    <w:rsid w:val="00E27887"/>
    <w:rsid w:val="00E30350"/>
    <w:rsid w:val="00E3103F"/>
    <w:rsid w:val="00E31E4A"/>
    <w:rsid w:val="00E3255F"/>
    <w:rsid w:val="00E37840"/>
    <w:rsid w:val="00E40B35"/>
    <w:rsid w:val="00E455B3"/>
    <w:rsid w:val="00E46F04"/>
    <w:rsid w:val="00E47B48"/>
    <w:rsid w:val="00E51449"/>
    <w:rsid w:val="00E652E1"/>
    <w:rsid w:val="00E65B83"/>
    <w:rsid w:val="00E6632F"/>
    <w:rsid w:val="00E665FF"/>
    <w:rsid w:val="00E6761A"/>
    <w:rsid w:val="00E67714"/>
    <w:rsid w:val="00E70545"/>
    <w:rsid w:val="00E71E59"/>
    <w:rsid w:val="00E74EB7"/>
    <w:rsid w:val="00E755C4"/>
    <w:rsid w:val="00E76EF4"/>
    <w:rsid w:val="00E7754E"/>
    <w:rsid w:val="00E84EDA"/>
    <w:rsid w:val="00E85A8F"/>
    <w:rsid w:val="00E9560F"/>
    <w:rsid w:val="00EA2923"/>
    <w:rsid w:val="00EA69E3"/>
    <w:rsid w:val="00EB0AFA"/>
    <w:rsid w:val="00EB3707"/>
    <w:rsid w:val="00EB631D"/>
    <w:rsid w:val="00EB6DD6"/>
    <w:rsid w:val="00EC05C0"/>
    <w:rsid w:val="00EC0F01"/>
    <w:rsid w:val="00EC19E6"/>
    <w:rsid w:val="00EC2C4A"/>
    <w:rsid w:val="00EC57AB"/>
    <w:rsid w:val="00ED3BAB"/>
    <w:rsid w:val="00ED6AF9"/>
    <w:rsid w:val="00EE0F27"/>
    <w:rsid w:val="00EE4A94"/>
    <w:rsid w:val="00EE4C2A"/>
    <w:rsid w:val="00EE5419"/>
    <w:rsid w:val="00EF1217"/>
    <w:rsid w:val="00EF18AC"/>
    <w:rsid w:val="00EF3A7C"/>
    <w:rsid w:val="00F0203E"/>
    <w:rsid w:val="00F02683"/>
    <w:rsid w:val="00F043BA"/>
    <w:rsid w:val="00F053DC"/>
    <w:rsid w:val="00F055F2"/>
    <w:rsid w:val="00F05CAE"/>
    <w:rsid w:val="00F0717D"/>
    <w:rsid w:val="00F125B3"/>
    <w:rsid w:val="00F12A33"/>
    <w:rsid w:val="00F1347E"/>
    <w:rsid w:val="00F14CBC"/>
    <w:rsid w:val="00F15781"/>
    <w:rsid w:val="00F15ACF"/>
    <w:rsid w:val="00F16D57"/>
    <w:rsid w:val="00F17077"/>
    <w:rsid w:val="00F2165E"/>
    <w:rsid w:val="00F22320"/>
    <w:rsid w:val="00F240D5"/>
    <w:rsid w:val="00F24100"/>
    <w:rsid w:val="00F25B50"/>
    <w:rsid w:val="00F25CBC"/>
    <w:rsid w:val="00F26D0A"/>
    <w:rsid w:val="00F30DB8"/>
    <w:rsid w:val="00F3151A"/>
    <w:rsid w:val="00F322B5"/>
    <w:rsid w:val="00F3281E"/>
    <w:rsid w:val="00F32B24"/>
    <w:rsid w:val="00F33B3B"/>
    <w:rsid w:val="00F4145D"/>
    <w:rsid w:val="00F42C6E"/>
    <w:rsid w:val="00F457A9"/>
    <w:rsid w:val="00F5031D"/>
    <w:rsid w:val="00F56BAC"/>
    <w:rsid w:val="00F5718D"/>
    <w:rsid w:val="00F61B7F"/>
    <w:rsid w:val="00F61C24"/>
    <w:rsid w:val="00F61F3C"/>
    <w:rsid w:val="00F700F2"/>
    <w:rsid w:val="00F722EC"/>
    <w:rsid w:val="00F7395F"/>
    <w:rsid w:val="00F7511A"/>
    <w:rsid w:val="00F85C7C"/>
    <w:rsid w:val="00F923D7"/>
    <w:rsid w:val="00F93D26"/>
    <w:rsid w:val="00F9442C"/>
    <w:rsid w:val="00F94F6A"/>
    <w:rsid w:val="00F960EE"/>
    <w:rsid w:val="00FA2520"/>
    <w:rsid w:val="00FB08BE"/>
    <w:rsid w:val="00FB25EC"/>
    <w:rsid w:val="00FB49E7"/>
    <w:rsid w:val="00FB52E8"/>
    <w:rsid w:val="00FB58EC"/>
    <w:rsid w:val="00FC5734"/>
    <w:rsid w:val="00FC5F5C"/>
    <w:rsid w:val="00FC6BE8"/>
    <w:rsid w:val="00FD0222"/>
    <w:rsid w:val="00FD1B7F"/>
    <w:rsid w:val="00FD2851"/>
    <w:rsid w:val="00FE1801"/>
    <w:rsid w:val="00FE3346"/>
    <w:rsid w:val="00FE78BA"/>
    <w:rsid w:val="00FF4726"/>
    <w:rsid w:val="00FF562A"/>
    <w:rsid w:val="00FF6B57"/>
    <w:rsid w:val="00FF6F9D"/>
    <w:rsid w:val="00FF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3C270"/>
  <w15:chartTrackingRefBased/>
  <w15:docId w15:val="{71326056-CEF6-4200-B74D-866B70F4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68E6"/>
    <w:rPr>
      <w:rFonts w:eastAsia="Times New Roman"/>
      <w:sz w:val="24"/>
      <w:szCs w:val="24"/>
    </w:rPr>
  </w:style>
  <w:style w:type="paragraph" w:styleId="Heading1">
    <w:name w:val="heading 1"/>
    <w:basedOn w:val="Normal"/>
    <w:next w:val="Normal"/>
    <w:qFormat/>
    <w:rsid w:val="00D24831"/>
    <w:pPr>
      <w:keepNext/>
      <w:spacing w:after="240"/>
      <w:jc w:val="center"/>
      <w:outlineLvl w:val="0"/>
    </w:pPr>
    <w:rPr>
      <w:rFonts w:cs="Arial"/>
      <w:b/>
      <w:bCs/>
      <w:kern w:val="32"/>
      <w:sz w:val="32"/>
      <w:szCs w:val="32"/>
    </w:rPr>
  </w:style>
  <w:style w:type="paragraph" w:styleId="Heading2">
    <w:name w:val="heading 2"/>
    <w:basedOn w:val="Normal"/>
    <w:next w:val="Normal"/>
    <w:qFormat/>
    <w:rsid w:val="00AA24D3"/>
    <w:pPr>
      <w:keepNext/>
      <w:spacing w:before="240" w:after="120"/>
      <w:outlineLvl w:val="1"/>
    </w:pPr>
    <w:rPr>
      <w:rFonts w:cs="Arial"/>
      <w:b/>
      <w:bCs/>
      <w:iCs/>
      <w:szCs w:val="28"/>
    </w:rPr>
  </w:style>
  <w:style w:type="paragraph" w:styleId="Heading3">
    <w:name w:val="heading 3"/>
    <w:basedOn w:val="Normal"/>
    <w:next w:val="Normal"/>
    <w:qFormat/>
    <w:rsid w:val="000E0892"/>
    <w:pPr>
      <w:keepNext/>
      <w:spacing w:before="240" w:after="12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style>
  <w:style w:type="paragraph" w:styleId="Footer">
    <w:name w:val="footer"/>
    <w:basedOn w:val="Normal"/>
    <w:link w:val="FooterChar"/>
    <w:uiPriority w:val="99"/>
    <w:rsid w:val="00444C92"/>
    <w:pPr>
      <w:tabs>
        <w:tab w:val="right" w:pos="8640"/>
      </w:tabs>
      <w:spacing w:before="360"/>
    </w:pPr>
    <w:rPr>
      <w:rFonts w:ascii="Arial" w:hAnsi="Arial"/>
      <w:sz w:val="18"/>
    </w:rPr>
  </w:style>
  <w:style w:type="paragraph" w:styleId="BodyText">
    <w:name w:val="Body Text"/>
    <w:basedOn w:val="Normal"/>
    <w:rsid w:val="00444C92"/>
    <w:pPr>
      <w:spacing w:after="120"/>
    </w:pPr>
  </w:style>
  <w:style w:type="character" w:styleId="Hyperlink">
    <w:name w:val="Hyperlink"/>
    <w:uiPriority w:val="99"/>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paragraph" w:customStyle="1" w:styleId="Default">
    <w:name w:val="Default"/>
    <w:rsid w:val="005C11C7"/>
    <w:pPr>
      <w:autoSpaceDE w:val="0"/>
      <w:autoSpaceDN w:val="0"/>
      <w:adjustRightInd w:val="0"/>
    </w:pPr>
    <w:rPr>
      <w:color w:val="000000"/>
      <w:sz w:val="24"/>
      <w:szCs w:val="24"/>
    </w:rPr>
  </w:style>
  <w:style w:type="paragraph" w:styleId="ListParagraph">
    <w:name w:val="List Paragraph"/>
    <w:basedOn w:val="Normal"/>
    <w:uiPriority w:val="72"/>
    <w:qFormat/>
    <w:rsid w:val="00C50FCB"/>
    <w:pPr>
      <w:ind w:left="720"/>
      <w:contextualSpacing/>
    </w:p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style>
  <w:style w:type="paragraph" w:styleId="TOC2">
    <w:name w:val="toc 2"/>
    <w:basedOn w:val="Normal"/>
    <w:next w:val="Normal"/>
    <w:autoRedefine/>
    <w:uiPriority w:val="39"/>
    <w:rsid w:val="002F6AD3"/>
    <w:pPr>
      <w:spacing w:after="100"/>
      <w:ind w:left="240"/>
    </w:pPr>
  </w:style>
  <w:style w:type="paragraph" w:styleId="TOC3">
    <w:name w:val="toc 3"/>
    <w:basedOn w:val="Normal"/>
    <w:next w:val="Normal"/>
    <w:autoRedefine/>
    <w:uiPriority w:val="39"/>
    <w:rsid w:val="002F6AD3"/>
    <w:pPr>
      <w:spacing w:after="100"/>
      <w:ind w:left="480"/>
    </w:pPr>
  </w:style>
  <w:style w:type="character" w:customStyle="1" w:styleId="UnresolvedMention1">
    <w:name w:val="Unresolved Mention1"/>
    <w:basedOn w:val="DefaultParagraphFont"/>
    <w:uiPriority w:val="99"/>
    <w:semiHidden/>
    <w:unhideWhenUsed/>
    <w:rsid w:val="0038698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192502486">
      <w:bodyDiv w:val="1"/>
      <w:marLeft w:val="0"/>
      <w:marRight w:val="0"/>
      <w:marTop w:val="0"/>
      <w:marBottom w:val="0"/>
      <w:divBdr>
        <w:top w:val="none" w:sz="0" w:space="0" w:color="auto"/>
        <w:left w:val="none" w:sz="0" w:space="0" w:color="auto"/>
        <w:bottom w:val="none" w:sz="0" w:space="0" w:color="auto"/>
        <w:right w:val="none" w:sz="0" w:space="0" w:color="auto"/>
      </w:divBdr>
      <w:divsChild>
        <w:div w:id="474176009">
          <w:marLeft w:val="0"/>
          <w:marRight w:val="0"/>
          <w:marTop w:val="0"/>
          <w:marBottom w:val="0"/>
          <w:divBdr>
            <w:top w:val="none" w:sz="0" w:space="0" w:color="auto"/>
            <w:left w:val="none" w:sz="0" w:space="0" w:color="auto"/>
            <w:bottom w:val="none" w:sz="0" w:space="0" w:color="auto"/>
            <w:right w:val="none" w:sz="0" w:space="0" w:color="auto"/>
          </w:divBdr>
        </w:div>
        <w:div w:id="791902062">
          <w:marLeft w:val="0"/>
          <w:marRight w:val="0"/>
          <w:marTop w:val="0"/>
          <w:marBottom w:val="0"/>
          <w:divBdr>
            <w:top w:val="none" w:sz="0" w:space="0" w:color="auto"/>
            <w:left w:val="none" w:sz="0" w:space="0" w:color="auto"/>
            <w:bottom w:val="none" w:sz="0" w:space="0" w:color="auto"/>
            <w:right w:val="none" w:sz="0" w:space="0" w:color="auto"/>
          </w:divBdr>
        </w:div>
        <w:div w:id="1548029325">
          <w:marLeft w:val="0"/>
          <w:marRight w:val="0"/>
          <w:marTop w:val="0"/>
          <w:marBottom w:val="0"/>
          <w:divBdr>
            <w:top w:val="none" w:sz="0" w:space="0" w:color="auto"/>
            <w:left w:val="none" w:sz="0" w:space="0" w:color="auto"/>
            <w:bottom w:val="none" w:sz="0" w:space="0" w:color="auto"/>
            <w:right w:val="none" w:sz="0" w:space="0" w:color="auto"/>
          </w:divBdr>
        </w:div>
        <w:div w:id="1494755872">
          <w:marLeft w:val="0"/>
          <w:marRight w:val="0"/>
          <w:marTop w:val="0"/>
          <w:marBottom w:val="0"/>
          <w:divBdr>
            <w:top w:val="none" w:sz="0" w:space="0" w:color="auto"/>
            <w:left w:val="none" w:sz="0" w:space="0" w:color="auto"/>
            <w:bottom w:val="none" w:sz="0" w:space="0" w:color="auto"/>
            <w:right w:val="none" w:sz="0" w:space="0" w:color="auto"/>
          </w:divBdr>
        </w:div>
        <w:div w:id="564880497">
          <w:marLeft w:val="0"/>
          <w:marRight w:val="0"/>
          <w:marTop w:val="0"/>
          <w:marBottom w:val="0"/>
          <w:divBdr>
            <w:top w:val="none" w:sz="0" w:space="0" w:color="auto"/>
            <w:left w:val="none" w:sz="0" w:space="0" w:color="auto"/>
            <w:bottom w:val="none" w:sz="0" w:space="0" w:color="auto"/>
            <w:right w:val="none" w:sz="0" w:space="0" w:color="auto"/>
          </w:divBdr>
        </w:div>
        <w:div w:id="1695686395">
          <w:marLeft w:val="0"/>
          <w:marRight w:val="0"/>
          <w:marTop w:val="0"/>
          <w:marBottom w:val="0"/>
          <w:divBdr>
            <w:top w:val="none" w:sz="0" w:space="0" w:color="auto"/>
            <w:left w:val="none" w:sz="0" w:space="0" w:color="auto"/>
            <w:bottom w:val="none" w:sz="0" w:space="0" w:color="auto"/>
            <w:right w:val="none" w:sz="0" w:space="0" w:color="auto"/>
          </w:divBdr>
        </w:div>
        <w:div w:id="413865494">
          <w:marLeft w:val="0"/>
          <w:marRight w:val="0"/>
          <w:marTop w:val="0"/>
          <w:marBottom w:val="0"/>
          <w:divBdr>
            <w:top w:val="none" w:sz="0" w:space="0" w:color="auto"/>
            <w:left w:val="none" w:sz="0" w:space="0" w:color="auto"/>
            <w:bottom w:val="none" w:sz="0" w:space="0" w:color="auto"/>
            <w:right w:val="none" w:sz="0" w:space="0" w:color="auto"/>
          </w:divBdr>
        </w:div>
        <w:div w:id="1187058448">
          <w:marLeft w:val="0"/>
          <w:marRight w:val="0"/>
          <w:marTop w:val="0"/>
          <w:marBottom w:val="0"/>
          <w:divBdr>
            <w:top w:val="none" w:sz="0" w:space="0" w:color="auto"/>
            <w:left w:val="none" w:sz="0" w:space="0" w:color="auto"/>
            <w:bottom w:val="none" w:sz="0" w:space="0" w:color="auto"/>
            <w:right w:val="none" w:sz="0" w:space="0" w:color="auto"/>
          </w:divBdr>
        </w:div>
        <w:div w:id="1749187053">
          <w:marLeft w:val="0"/>
          <w:marRight w:val="0"/>
          <w:marTop w:val="0"/>
          <w:marBottom w:val="0"/>
          <w:divBdr>
            <w:top w:val="none" w:sz="0" w:space="0" w:color="auto"/>
            <w:left w:val="none" w:sz="0" w:space="0" w:color="auto"/>
            <w:bottom w:val="none" w:sz="0" w:space="0" w:color="auto"/>
            <w:right w:val="none" w:sz="0" w:space="0" w:color="auto"/>
          </w:divBdr>
        </w:div>
        <w:div w:id="416755440">
          <w:marLeft w:val="0"/>
          <w:marRight w:val="0"/>
          <w:marTop w:val="0"/>
          <w:marBottom w:val="0"/>
          <w:divBdr>
            <w:top w:val="none" w:sz="0" w:space="0" w:color="auto"/>
            <w:left w:val="none" w:sz="0" w:space="0" w:color="auto"/>
            <w:bottom w:val="none" w:sz="0" w:space="0" w:color="auto"/>
            <w:right w:val="none" w:sz="0" w:space="0" w:color="auto"/>
          </w:divBdr>
        </w:div>
        <w:div w:id="1184703976">
          <w:marLeft w:val="0"/>
          <w:marRight w:val="0"/>
          <w:marTop w:val="0"/>
          <w:marBottom w:val="0"/>
          <w:divBdr>
            <w:top w:val="none" w:sz="0" w:space="0" w:color="auto"/>
            <w:left w:val="none" w:sz="0" w:space="0" w:color="auto"/>
            <w:bottom w:val="none" w:sz="0" w:space="0" w:color="auto"/>
            <w:right w:val="none" w:sz="0" w:space="0" w:color="auto"/>
          </w:divBdr>
        </w:div>
        <w:div w:id="1521552483">
          <w:marLeft w:val="0"/>
          <w:marRight w:val="0"/>
          <w:marTop w:val="0"/>
          <w:marBottom w:val="0"/>
          <w:divBdr>
            <w:top w:val="none" w:sz="0" w:space="0" w:color="auto"/>
            <w:left w:val="none" w:sz="0" w:space="0" w:color="auto"/>
            <w:bottom w:val="none" w:sz="0" w:space="0" w:color="auto"/>
            <w:right w:val="none" w:sz="0" w:space="0" w:color="auto"/>
          </w:divBdr>
        </w:div>
        <w:div w:id="1345009674">
          <w:marLeft w:val="0"/>
          <w:marRight w:val="0"/>
          <w:marTop w:val="0"/>
          <w:marBottom w:val="0"/>
          <w:divBdr>
            <w:top w:val="none" w:sz="0" w:space="0" w:color="auto"/>
            <w:left w:val="none" w:sz="0" w:space="0" w:color="auto"/>
            <w:bottom w:val="none" w:sz="0" w:space="0" w:color="auto"/>
            <w:right w:val="none" w:sz="0" w:space="0" w:color="auto"/>
          </w:divBdr>
        </w:div>
        <w:div w:id="1684894196">
          <w:marLeft w:val="0"/>
          <w:marRight w:val="0"/>
          <w:marTop w:val="0"/>
          <w:marBottom w:val="0"/>
          <w:divBdr>
            <w:top w:val="none" w:sz="0" w:space="0" w:color="auto"/>
            <w:left w:val="none" w:sz="0" w:space="0" w:color="auto"/>
            <w:bottom w:val="none" w:sz="0" w:space="0" w:color="auto"/>
            <w:right w:val="none" w:sz="0" w:space="0" w:color="auto"/>
          </w:divBdr>
        </w:div>
        <w:div w:id="1165049695">
          <w:marLeft w:val="0"/>
          <w:marRight w:val="0"/>
          <w:marTop w:val="0"/>
          <w:marBottom w:val="0"/>
          <w:divBdr>
            <w:top w:val="none" w:sz="0" w:space="0" w:color="auto"/>
            <w:left w:val="none" w:sz="0" w:space="0" w:color="auto"/>
            <w:bottom w:val="none" w:sz="0" w:space="0" w:color="auto"/>
            <w:right w:val="none" w:sz="0" w:space="0" w:color="auto"/>
          </w:divBdr>
        </w:div>
        <w:div w:id="955410832">
          <w:marLeft w:val="0"/>
          <w:marRight w:val="0"/>
          <w:marTop w:val="0"/>
          <w:marBottom w:val="0"/>
          <w:divBdr>
            <w:top w:val="none" w:sz="0" w:space="0" w:color="auto"/>
            <w:left w:val="none" w:sz="0" w:space="0" w:color="auto"/>
            <w:bottom w:val="none" w:sz="0" w:space="0" w:color="auto"/>
            <w:right w:val="none" w:sz="0" w:space="0" w:color="auto"/>
          </w:divBdr>
        </w:div>
        <w:div w:id="1430465778">
          <w:marLeft w:val="0"/>
          <w:marRight w:val="0"/>
          <w:marTop w:val="0"/>
          <w:marBottom w:val="0"/>
          <w:divBdr>
            <w:top w:val="none" w:sz="0" w:space="0" w:color="auto"/>
            <w:left w:val="none" w:sz="0" w:space="0" w:color="auto"/>
            <w:bottom w:val="none" w:sz="0" w:space="0" w:color="auto"/>
            <w:right w:val="none" w:sz="0" w:space="0" w:color="auto"/>
          </w:divBdr>
        </w:div>
        <w:div w:id="1380863024">
          <w:marLeft w:val="0"/>
          <w:marRight w:val="0"/>
          <w:marTop w:val="0"/>
          <w:marBottom w:val="0"/>
          <w:divBdr>
            <w:top w:val="none" w:sz="0" w:space="0" w:color="auto"/>
            <w:left w:val="none" w:sz="0" w:space="0" w:color="auto"/>
            <w:bottom w:val="none" w:sz="0" w:space="0" w:color="auto"/>
            <w:right w:val="none" w:sz="0" w:space="0" w:color="auto"/>
          </w:divBdr>
        </w:div>
        <w:div w:id="1948543770">
          <w:marLeft w:val="0"/>
          <w:marRight w:val="0"/>
          <w:marTop w:val="0"/>
          <w:marBottom w:val="0"/>
          <w:divBdr>
            <w:top w:val="none" w:sz="0" w:space="0" w:color="auto"/>
            <w:left w:val="none" w:sz="0" w:space="0" w:color="auto"/>
            <w:bottom w:val="none" w:sz="0" w:space="0" w:color="auto"/>
            <w:right w:val="none" w:sz="0" w:space="0" w:color="auto"/>
          </w:divBdr>
        </w:div>
        <w:div w:id="1699117365">
          <w:marLeft w:val="0"/>
          <w:marRight w:val="0"/>
          <w:marTop w:val="0"/>
          <w:marBottom w:val="0"/>
          <w:divBdr>
            <w:top w:val="none" w:sz="0" w:space="0" w:color="auto"/>
            <w:left w:val="none" w:sz="0" w:space="0" w:color="auto"/>
            <w:bottom w:val="none" w:sz="0" w:space="0" w:color="auto"/>
            <w:right w:val="none" w:sz="0" w:space="0" w:color="auto"/>
          </w:divBdr>
        </w:div>
        <w:div w:id="484471246">
          <w:marLeft w:val="0"/>
          <w:marRight w:val="0"/>
          <w:marTop w:val="0"/>
          <w:marBottom w:val="0"/>
          <w:divBdr>
            <w:top w:val="none" w:sz="0" w:space="0" w:color="auto"/>
            <w:left w:val="none" w:sz="0" w:space="0" w:color="auto"/>
            <w:bottom w:val="none" w:sz="0" w:space="0" w:color="auto"/>
            <w:right w:val="none" w:sz="0" w:space="0" w:color="auto"/>
          </w:divBdr>
        </w:div>
        <w:div w:id="451215764">
          <w:marLeft w:val="0"/>
          <w:marRight w:val="0"/>
          <w:marTop w:val="0"/>
          <w:marBottom w:val="0"/>
          <w:divBdr>
            <w:top w:val="none" w:sz="0" w:space="0" w:color="auto"/>
            <w:left w:val="none" w:sz="0" w:space="0" w:color="auto"/>
            <w:bottom w:val="none" w:sz="0" w:space="0" w:color="auto"/>
            <w:right w:val="none" w:sz="0" w:space="0" w:color="auto"/>
          </w:divBdr>
        </w:div>
        <w:div w:id="55707592">
          <w:marLeft w:val="0"/>
          <w:marRight w:val="0"/>
          <w:marTop w:val="0"/>
          <w:marBottom w:val="0"/>
          <w:divBdr>
            <w:top w:val="none" w:sz="0" w:space="0" w:color="auto"/>
            <w:left w:val="none" w:sz="0" w:space="0" w:color="auto"/>
            <w:bottom w:val="none" w:sz="0" w:space="0" w:color="auto"/>
            <w:right w:val="none" w:sz="0" w:space="0" w:color="auto"/>
          </w:divBdr>
        </w:div>
        <w:div w:id="171068665">
          <w:marLeft w:val="0"/>
          <w:marRight w:val="0"/>
          <w:marTop w:val="0"/>
          <w:marBottom w:val="0"/>
          <w:divBdr>
            <w:top w:val="none" w:sz="0" w:space="0" w:color="auto"/>
            <w:left w:val="none" w:sz="0" w:space="0" w:color="auto"/>
            <w:bottom w:val="none" w:sz="0" w:space="0" w:color="auto"/>
            <w:right w:val="none" w:sz="0" w:space="0" w:color="auto"/>
          </w:divBdr>
        </w:div>
        <w:div w:id="198668897">
          <w:marLeft w:val="0"/>
          <w:marRight w:val="0"/>
          <w:marTop w:val="0"/>
          <w:marBottom w:val="0"/>
          <w:divBdr>
            <w:top w:val="none" w:sz="0" w:space="0" w:color="auto"/>
            <w:left w:val="none" w:sz="0" w:space="0" w:color="auto"/>
            <w:bottom w:val="none" w:sz="0" w:space="0" w:color="auto"/>
            <w:right w:val="none" w:sz="0" w:space="0" w:color="auto"/>
          </w:divBdr>
        </w:div>
        <w:div w:id="734470521">
          <w:marLeft w:val="0"/>
          <w:marRight w:val="0"/>
          <w:marTop w:val="0"/>
          <w:marBottom w:val="0"/>
          <w:divBdr>
            <w:top w:val="none" w:sz="0" w:space="0" w:color="auto"/>
            <w:left w:val="none" w:sz="0" w:space="0" w:color="auto"/>
            <w:bottom w:val="none" w:sz="0" w:space="0" w:color="auto"/>
            <w:right w:val="none" w:sz="0" w:space="0" w:color="auto"/>
          </w:divBdr>
        </w:div>
        <w:div w:id="811825523">
          <w:marLeft w:val="0"/>
          <w:marRight w:val="0"/>
          <w:marTop w:val="0"/>
          <w:marBottom w:val="0"/>
          <w:divBdr>
            <w:top w:val="none" w:sz="0" w:space="0" w:color="auto"/>
            <w:left w:val="none" w:sz="0" w:space="0" w:color="auto"/>
            <w:bottom w:val="none" w:sz="0" w:space="0" w:color="auto"/>
            <w:right w:val="none" w:sz="0" w:space="0" w:color="auto"/>
          </w:divBdr>
        </w:div>
        <w:div w:id="1764452605">
          <w:marLeft w:val="0"/>
          <w:marRight w:val="0"/>
          <w:marTop w:val="0"/>
          <w:marBottom w:val="0"/>
          <w:divBdr>
            <w:top w:val="none" w:sz="0" w:space="0" w:color="auto"/>
            <w:left w:val="none" w:sz="0" w:space="0" w:color="auto"/>
            <w:bottom w:val="none" w:sz="0" w:space="0" w:color="auto"/>
            <w:right w:val="none" w:sz="0" w:space="0" w:color="auto"/>
          </w:divBdr>
        </w:div>
        <w:div w:id="1322268632">
          <w:marLeft w:val="0"/>
          <w:marRight w:val="0"/>
          <w:marTop w:val="0"/>
          <w:marBottom w:val="0"/>
          <w:divBdr>
            <w:top w:val="none" w:sz="0" w:space="0" w:color="auto"/>
            <w:left w:val="none" w:sz="0" w:space="0" w:color="auto"/>
            <w:bottom w:val="none" w:sz="0" w:space="0" w:color="auto"/>
            <w:right w:val="none" w:sz="0" w:space="0" w:color="auto"/>
          </w:divBdr>
        </w:div>
        <w:div w:id="1884636865">
          <w:marLeft w:val="0"/>
          <w:marRight w:val="0"/>
          <w:marTop w:val="0"/>
          <w:marBottom w:val="0"/>
          <w:divBdr>
            <w:top w:val="none" w:sz="0" w:space="0" w:color="auto"/>
            <w:left w:val="none" w:sz="0" w:space="0" w:color="auto"/>
            <w:bottom w:val="none" w:sz="0" w:space="0" w:color="auto"/>
            <w:right w:val="none" w:sz="0" w:space="0" w:color="auto"/>
          </w:divBdr>
        </w:div>
        <w:div w:id="93862556">
          <w:marLeft w:val="0"/>
          <w:marRight w:val="0"/>
          <w:marTop w:val="0"/>
          <w:marBottom w:val="0"/>
          <w:divBdr>
            <w:top w:val="none" w:sz="0" w:space="0" w:color="auto"/>
            <w:left w:val="none" w:sz="0" w:space="0" w:color="auto"/>
            <w:bottom w:val="none" w:sz="0" w:space="0" w:color="auto"/>
            <w:right w:val="none" w:sz="0" w:space="0" w:color="auto"/>
          </w:divBdr>
        </w:div>
        <w:div w:id="66999980">
          <w:marLeft w:val="0"/>
          <w:marRight w:val="0"/>
          <w:marTop w:val="0"/>
          <w:marBottom w:val="0"/>
          <w:divBdr>
            <w:top w:val="none" w:sz="0" w:space="0" w:color="auto"/>
            <w:left w:val="none" w:sz="0" w:space="0" w:color="auto"/>
            <w:bottom w:val="none" w:sz="0" w:space="0" w:color="auto"/>
            <w:right w:val="none" w:sz="0" w:space="0" w:color="auto"/>
          </w:divBdr>
        </w:div>
        <w:div w:id="465853039">
          <w:marLeft w:val="0"/>
          <w:marRight w:val="0"/>
          <w:marTop w:val="0"/>
          <w:marBottom w:val="0"/>
          <w:divBdr>
            <w:top w:val="none" w:sz="0" w:space="0" w:color="auto"/>
            <w:left w:val="none" w:sz="0" w:space="0" w:color="auto"/>
            <w:bottom w:val="none" w:sz="0" w:space="0" w:color="auto"/>
            <w:right w:val="none" w:sz="0" w:space="0" w:color="auto"/>
          </w:divBdr>
        </w:div>
        <w:div w:id="1820531884">
          <w:marLeft w:val="0"/>
          <w:marRight w:val="0"/>
          <w:marTop w:val="0"/>
          <w:marBottom w:val="0"/>
          <w:divBdr>
            <w:top w:val="none" w:sz="0" w:space="0" w:color="auto"/>
            <w:left w:val="none" w:sz="0" w:space="0" w:color="auto"/>
            <w:bottom w:val="none" w:sz="0" w:space="0" w:color="auto"/>
            <w:right w:val="none" w:sz="0" w:space="0" w:color="auto"/>
          </w:divBdr>
        </w:div>
        <w:div w:id="1986078384">
          <w:marLeft w:val="0"/>
          <w:marRight w:val="0"/>
          <w:marTop w:val="0"/>
          <w:marBottom w:val="0"/>
          <w:divBdr>
            <w:top w:val="none" w:sz="0" w:space="0" w:color="auto"/>
            <w:left w:val="none" w:sz="0" w:space="0" w:color="auto"/>
            <w:bottom w:val="none" w:sz="0" w:space="0" w:color="auto"/>
            <w:right w:val="none" w:sz="0" w:space="0" w:color="auto"/>
          </w:divBdr>
        </w:div>
        <w:div w:id="1015691917">
          <w:marLeft w:val="0"/>
          <w:marRight w:val="0"/>
          <w:marTop w:val="0"/>
          <w:marBottom w:val="0"/>
          <w:divBdr>
            <w:top w:val="none" w:sz="0" w:space="0" w:color="auto"/>
            <w:left w:val="none" w:sz="0" w:space="0" w:color="auto"/>
            <w:bottom w:val="none" w:sz="0" w:space="0" w:color="auto"/>
            <w:right w:val="none" w:sz="0" w:space="0" w:color="auto"/>
          </w:divBdr>
        </w:div>
        <w:div w:id="1428161396">
          <w:marLeft w:val="0"/>
          <w:marRight w:val="0"/>
          <w:marTop w:val="0"/>
          <w:marBottom w:val="0"/>
          <w:divBdr>
            <w:top w:val="none" w:sz="0" w:space="0" w:color="auto"/>
            <w:left w:val="none" w:sz="0" w:space="0" w:color="auto"/>
            <w:bottom w:val="none" w:sz="0" w:space="0" w:color="auto"/>
            <w:right w:val="none" w:sz="0" w:space="0" w:color="auto"/>
          </w:divBdr>
        </w:div>
        <w:div w:id="195629690">
          <w:marLeft w:val="0"/>
          <w:marRight w:val="0"/>
          <w:marTop w:val="0"/>
          <w:marBottom w:val="0"/>
          <w:divBdr>
            <w:top w:val="none" w:sz="0" w:space="0" w:color="auto"/>
            <w:left w:val="none" w:sz="0" w:space="0" w:color="auto"/>
            <w:bottom w:val="none" w:sz="0" w:space="0" w:color="auto"/>
            <w:right w:val="none" w:sz="0" w:space="0" w:color="auto"/>
          </w:divBdr>
        </w:div>
        <w:div w:id="1526334052">
          <w:marLeft w:val="0"/>
          <w:marRight w:val="0"/>
          <w:marTop w:val="0"/>
          <w:marBottom w:val="0"/>
          <w:divBdr>
            <w:top w:val="none" w:sz="0" w:space="0" w:color="auto"/>
            <w:left w:val="none" w:sz="0" w:space="0" w:color="auto"/>
            <w:bottom w:val="none" w:sz="0" w:space="0" w:color="auto"/>
            <w:right w:val="none" w:sz="0" w:space="0" w:color="auto"/>
          </w:divBdr>
        </w:div>
        <w:div w:id="890382768">
          <w:marLeft w:val="0"/>
          <w:marRight w:val="0"/>
          <w:marTop w:val="0"/>
          <w:marBottom w:val="0"/>
          <w:divBdr>
            <w:top w:val="none" w:sz="0" w:space="0" w:color="auto"/>
            <w:left w:val="none" w:sz="0" w:space="0" w:color="auto"/>
            <w:bottom w:val="none" w:sz="0" w:space="0" w:color="auto"/>
            <w:right w:val="none" w:sz="0" w:space="0" w:color="auto"/>
          </w:divBdr>
        </w:div>
        <w:div w:id="1727336789">
          <w:marLeft w:val="0"/>
          <w:marRight w:val="0"/>
          <w:marTop w:val="0"/>
          <w:marBottom w:val="0"/>
          <w:divBdr>
            <w:top w:val="none" w:sz="0" w:space="0" w:color="auto"/>
            <w:left w:val="none" w:sz="0" w:space="0" w:color="auto"/>
            <w:bottom w:val="none" w:sz="0" w:space="0" w:color="auto"/>
            <w:right w:val="none" w:sz="0" w:space="0" w:color="auto"/>
          </w:divBdr>
        </w:div>
        <w:div w:id="143939547">
          <w:marLeft w:val="0"/>
          <w:marRight w:val="0"/>
          <w:marTop w:val="0"/>
          <w:marBottom w:val="0"/>
          <w:divBdr>
            <w:top w:val="none" w:sz="0" w:space="0" w:color="auto"/>
            <w:left w:val="none" w:sz="0" w:space="0" w:color="auto"/>
            <w:bottom w:val="none" w:sz="0" w:space="0" w:color="auto"/>
            <w:right w:val="none" w:sz="0" w:space="0" w:color="auto"/>
          </w:divBdr>
        </w:div>
        <w:div w:id="386227968">
          <w:marLeft w:val="0"/>
          <w:marRight w:val="0"/>
          <w:marTop w:val="0"/>
          <w:marBottom w:val="0"/>
          <w:divBdr>
            <w:top w:val="none" w:sz="0" w:space="0" w:color="auto"/>
            <w:left w:val="none" w:sz="0" w:space="0" w:color="auto"/>
            <w:bottom w:val="none" w:sz="0" w:space="0" w:color="auto"/>
            <w:right w:val="none" w:sz="0" w:space="0" w:color="auto"/>
          </w:divBdr>
        </w:div>
        <w:div w:id="559295140">
          <w:marLeft w:val="0"/>
          <w:marRight w:val="0"/>
          <w:marTop w:val="0"/>
          <w:marBottom w:val="0"/>
          <w:divBdr>
            <w:top w:val="none" w:sz="0" w:space="0" w:color="auto"/>
            <w:left w:val="none" w:sz="0" w:space="0" w:color="auto"/>
            <w:bottom w:val="none" w:sz="0" w:space="0" w:color="auto"/>
            <w:right w:val="none" w:sz="0" w:space="0" w:color="auto"/>
          </w:divBdr>
        </w:div>
        <w:div w:id="1918897689">
          <w:marLeft w:val="0"/>
          <w:marRight w:val="0"/>
          <w:marTop w:val="0"/>
          <w:marBottom w:val="0"/>
          <w:divBdr>
            <w:top w:val="none" w:sz="0" w:space="0" w:color="auto"/>
            <w:left w:val="none" w:sz="0" w:space="0" w:color="auto"/>
            <w:bottom w:val="none" w:sz="0" w:space="0" w:color="auto"/>
            <w:right w:val="none" w:sz="0" w:space="0" w:color="auto"/>
          </w:divBdr>
        </w:div>
        <w:div w:id="1398942320">
          <w:marLeft w:val="0"/>
          <w:marRight w:val="0"/>
          <w:marTop w:val="0"/>
          <w:marBottom w:val="0"/>
          <w:divBdr>
            <w:top w:val="none" w:sz="0" w:space="0" w:color="auto"/>
            <w:left w:val="none" w:sz="0" w:space="0" w:color="auto"/>
            <w:bottom w:val="none" w:sz="0" w:space="0" w:color="auto"/>
            <w:right w:val="none" w:sz="0" w:space="0" w:color="auto"/>
          </w:divBdr>
        </w:div>
        <w:div w:id="558177034">
          <w:marLeft w:val="0"/>
          <w:marRight w:val="0"/>
          <w:marTop w:val="0"/>
          <w:marBottom w:val="0"/>
          <w:divBdr>
            <w:top w:val="none" w:sz="0" w:space="0" w:color="auto"/>
            <w:left w:val="none" w:sz="0" w:space="0" w:color="auto"/>
            <w:bottom w:val="none" w:sz="0" w:space="0" w:color="auto"/>
            <w:right w:val="none" w:sz="0" w:space="0" w:color="auto"/>
          </w:divBdr>
        </w:div>
        <w:div w:id="1403259617">
          <w:marLeft w:val="0"/>
          <w:marRight w:val="0"/>
          <w:marTop w:val="0"/>
          <w:marBottom w:val="0"/>
          <w:divBdr>
            <w:top w:val="none" w:sz="0" w:space="0" w:color="auto"/>
            <w:left w:val="none" w:sz="0" w:space="0" w:color="auto"/>
            <w:bottom w:val="none" w:sz="0" w:space="0" w:color="auto"/>
            <w:right w:val="none" w:sz="0" w:space="0" w:color="auto"/>
          </w:divBdr>
        </w:div>
        <w:div w:id="1964921538">
          <w:marLeft w:val="0"/>
          <w:marRight w:val="0"/>
          <w:marTop w:val="0"/>
          <w:marBottom w:val="0"/>
          <w:divBdr>
            <w:top w:val="none" w:sz="0" w:space="0" w:color="auto"/>
            <w:left w:val="none" w:sz="0" w:space="0" w:color="auto"/>
            <w:bottom w:val="none" w:sz="0" w:space="0" w:color="auto"/>
            <w:right w:val="none" w:sz="0" w:space="0" w:color="auto"/>
          </w:divBdr>
        </w:div>
        <w:div w:id="1920626857">
          <w:marLeft w:val="0"/>
          <w:marRight w:val="0"/>
          <w:marTop w:val="0"/>
          <w:marBottom w:val="0"/>
          <w:divBdr>
            <w:top w:val="none" w:sz="0" w:space="0" w:color="auto"/>
            <w:left w:val="none" w:sz="0" w:space="0" w:color="auto"/>
            <w:bottom w:val="none" w:sz="0" w:space="0" w:color="auto"/>
            <w:right w:val="none" w:sz="0" w:space="0" w:color="auto"/>
          </w:divBdr>
        </w:div>
        <w:div w:id="663359120">
          <w:marLeft w:val="0"/>
          <w:marRight w:val="0"/>
          <w:marTop w:val="0"/>
          <w:marBottom w:val="0"/>
          <w:divBdr>
            <w:top w:val="none" w:sz="0" w:space="0" w:color="auto"/>
            <w:left w:val="none" w:sz="0" w:space="0" w:color="auto"/>
            <w:bottom w:val="none" w:sz="0" w:space="0" w:color="auto"/>
            <w:right w:val="none" w:sz="0" w:space="0" w:color="auto"/>
          </w:divBdr>
        </w:div>
        <w:div w:id="719207158">
          <w:marLeft w:val="0"/>
          <w:marRight w:val="0"/>
          <w:marTop w:val="0"/>
          <w:marBottom w:val="0"/>
          <w:divBdr>
            <w:top w:val="none" w:sz="0" w:space="0" w:color="auto"/>
            <w:left w:val="none" w:sz="0" w:space="0" w:color="auto"/>
            <w:bottom w:val="none" w:sz="0" w:space="0" w:color="auto"/>
            <w:right w:val="none" w:sz="0" w:space="0" w:color="auto"/>
          </w:divBdr>
        </w:div>
      </w:divsChild>
    </w:div>
    <w:div w:id="276105602">
      <w:bodyDiv w:val="1"/>
      <w:marLeft w:val="0"/>
      <w:marRight w:val="0"/>
      <w:marTop w:val="0"/>
      <w:marBottom w:val="0"/>
      <w:divBdr>
        <w:top w:val="none" w:sz="0" w:space="0" w:color="auto"/>
        <w:left w:val="none" w:sz="0" w:space="0" w:color="auto"/>
        <w:bottom w:val="none" w:sz="0" w:space="0" w:color="auto"/>
        <w:right w:val="none" w:sz="0" w:space="0" w:color="auto"/>
      </w:divBdr>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55582334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41050202">
      <w:bodyDiv w:val="1"/>
      <w:marLeft w:val="0"/>
      <w:marRight w:val="0"/>
      <w:marTop w:val="0"/>
      <w:marBottom w:val="0"/>
      <w:divBdr>
        <w:top w:val="none" w:sz="0" w:space="0" w:color="auto"/>
        <w:left w:val="none" w:sz="0" w:space="0" w:color="auto"/>
        <w:bottom w:val="none" w:sz="0" w:space="0" w:color="auto"/>
        <w:right w:val="none" w:sz="0" w:space="0" w:color="auto"/>
      </w:divBdr>
      <w:divsChild>
        <w:div w:id="1731683691">
          <w:marLeft w:val="0"/>
          <w:marRight w:val="0"/>
          <w:marTop w:val="0"/>
          <w:marBottom w:val="0"/>
          <w:divBdr>
            <w:top w:val="none" w:sz="0" w:space="0" w:color="auto"/>
            <w:left w:val="none" w:sz="0" w:space="0" w:color="auto"/>
            <w:bottom w:val="none" w:sz="0" w:space="0" w:color="auto"/>
            <w:right w:val="none" w:sz="0" w:space="0" w:color="auto"/>
          </w:divBdr>
        </w:div>
        <w:div w:id="1880438289">
          <w:marLeft w:val="0"/>
          <w:marRight w:val="0"/>
          <w:marTop w:val="0"/>
          <w:marBottom w:val="0"/>
          <w:divBdr>
            <w:top w:val="none" w:sz="0" w:space="0" w:color="auto"/>
            <w:left w:val="none" w:sz="0" w:space="0" w:color="auto"/>
            <w:bottom w:val="none" w:sz="0" w:space="0" w:color="auto"/>
            <w:right w:val="none" w:sz="0" w:space="0" w:color="auto"/>
          </w:divBdr>
        </w:div>
        <w:div w:id="1013805699">
          <w:marLeft w:val="0"/>
          <w:marRight w:val="0"/>
          <w:marTop w:val="0"/>
          <w:marBottom w:val="0"/>
          <w:divBdr>
            <w:top w:val="none" w:sz="0" w:space="0" w:color="auto"/>
            <w:left w:val="none" w:sz="0" w:space="0" w:color="auto"/>
            <w:bottom w:val="none" w:sz="0" w:space="0" w:color="auto"/>
            <w:right w:val="none" w:sz="0" w:space="0" w:color="auto"/>
          </w:divBdr>
        </w:div>
        <w:div w:id="1038821661">
          <w:marLeft w:val="0"/>
          <w:marRight w:val="0"/>
          <w:marTop w:val="0"/>
          <w:marBottom w:val="0"/>
          <w:divBdr>
            <w:top w:val="none" w:sz="0" w:space="0" w:color="auto"/>
            <w:left w:val="none" w:sz="0" w:space="0" w:color="auto"/>
            <w:bottom w:val="none" w:sz="0" w:space="0" w:color="auto"/>
            <w:right w:val="none" w:sz="0" w:space="0" w:color="auto"/>
          </w:divBdr>
        </w:div>
        <w:div w:id="1390568898">
          <w:marLeft w:val="0"/>
          <w:marRight w:val="0"/>
          <w:marTop w:val="0"/>
          <w:marBottom w:val="0"/>
          <w:divBdr>
            <w:top w:val="none" w:sz="0" w:space="0" w:color="auto"/>
            <w:left w:val="none" w:sz="0" w:space="0" w:color="auto"/>
            <w:bottom w:val="none" w:sz="0" w:space="0" w:color="auto"/>
            <w:right w:val="none" w:sz="0" w:space="0" w:color="auto"/>
          </w:divBdr>
        </w:div>
        <w:div w:id="1993873362">
          <w:marLeft w:val="0"/>
          <w:marRight w:val="0"/>
          <w:marTop w:val="0"/>
          <w:marBottom w:val="0"/>
          <w:divBdr>
            <w:top w:val="none" w:sz="0" w:space="0" w:color="auto"/>
            <w:left w:val="none" w:sz="0" w:space="0" w:color="auto"/>
            <w:bottom w:val="none" w:sz="0" w:space="0" w:color="auto"/>
            <w:right w:val="none" w:sz="0" w:space="0" w:color="auto"/>
          </w:divBdr>
        </w:div>
        <w:div w:id="1705784534">
          <w:marLeft w:val="0"/>
          <w:marRight w:val="0"/>
          <w:marTop w:val="0"/>
          <w:marBottom w:val="0"/>
          <w:divBdr>
            <w:top w:val="none" w:sz="0" w:space="0" w:color="auto"/>
            <w:left w:val="none" w:sz="0" w:space="0" w:color="auto"/>
            <w:bottom w:val="none" w:sz="0" w:space="0" w:color="auto"/>
            <w:right w:val="none" w:sz="0" w:space="0" w:color="auto"/>
          </w:divBdr>
        </w:div>
        <w:div w:id="316030397">
          <w:marLeft w:val="0"/>
          <w:marRight w:val="0"/>
          <w:marTop w:val="0"/>
          <w:marBottom w:val="0"/>
          <w:divBdr>
            <w:top w:val="none" w:sz="0" w:space="0" w:color="auto"/>
            <w:left w:val="none" w:sz="0" w:space="0" w:color="auto"/>
            <w:bottom w:val="none" w:sz="0" w:space="0" w:color="auto"/>
            <w:right w:val="none" w:sz="0" w:space="0" w:color="auto"/>
          </w:divBdr>
        </w:div>
        <w:div w:id="609357354">
          <w:marLeft w:val="0"/>
          <w:marRight w:val="0"/>
          <w:marTop w:val="0"/>
          <w:marBottom w:val="0"/>
          <w:divBdr>
            <w:top w:val="none" w:sz="0" w:space="0" w:color="auto"/>
            <w:left w:val="none" w:sz="0" w:space="0" w:color="auto"/>
            <w:bottom w:val="none" w:sz="0" w:space="0" w:color="auto"/>
            <w:right w:val="none" w:sz="0" w:space="0" w:color="auto"/>
          </w:divBdr>
        </w:div>
        <w:div w:id="1947620326">
          <w:marLeft w:val="0"/>
          <w:marRight w:val="0"/>
          <w:marTop w:val="0"/>
          <w:marBottom w:val="0"/>
          <w:divBdr>
            <w:top w:val="none" w:sz="0" w:space="0" w:color="auto"/>
            <w:left w:val="none" w:sz="0" w:space="0" w:color="auto"/>
            <w:bottom w:val="none" w:sz="0" w:space="0" w:color="auto"/>
            <w:right w:val="none" w:sz="0" w:space="0" w:color="auto"/>
          </w:divBdr>
        </w:div>
      </w:divsChild>
    </w:div>
    <w:div w:id="843129994">
      <w:bodyDiv w:val="1"/>
      <w:marLeft w:val="0"/>
      <w:marRight w:val="0"/>
      <w:marTop w:val="0"/>
      <w:marBottom w:val="0"/>
      <w:divBdr>
        <w:top w:val="none" w:sz="0" w:space="0" w:color="auto"/>
        <w:left w:val="none" w:sz="0" w:space="0" w:color="auto"/>
        <w:bottom w:val="none" w:sz="0" w:space="0" w:color="auto"/>
        <w:right w:val="none" w:sz="0" w:space="0" w:color="auto"/>
      </w:divBdr>
      <w:divsChild>
        <w:div w:id="2089769974">
          <w:marLeft w:val="0"/>
          <w:marRight w:val="0"/>
          <w:marTop w:val="0"/>
          <w:marBottom w:val="0"/>
          <w:divBdr>
            <w:top w:val="none" w:sz="0" w:space="0" w:color="auto"/>
            <w:left w:val="none" w:sz="0" w:space="0" w:color="auto"/>
            <w:bottom w:val="none" w:sz="0" w:space="0" w:color="auto"/>
            <w:right w:val="none" w:sz="0" w:space="0" w:color="auto"/>
          </w:divBdr>
        </w:div>
        <w:div w:id="21905084">
          <w:marLeft w:val="0"/>
          <w:marRight w:val="0"/>
          <w:marTop w:val="0"/>
          <w:marBottom w:val="0"/>
          <w:divBdr>
            <w:top w:val="none" w:sz="0" w:space="0" w:color="auto"/>
            <w:left w:val="none" w:sz="0" w:space="0" w:color="auto"/>
            <w:bottom w:val="none" w:sz="0" w:space="0" w:color="auto"/>
            <w:right w:val="none" w:sz="0" w:space="0" w:color="auto"/>
          </w:divBdr>
        </w:div>
        <w:div w:id="1162548890">
          <w:marLeft w:val="0"/>
          <w:marRight w:val="0"/>
          <w:marTop w:val="0"/>
          <w:marBottom w:val="0"/>
          <w:divBdr>
            <w:top w:val="none" w:sz="0" w:space="0" w:color="auto"/>
            <w:left w:val="none" w:sz="0" w:space="0" w:color="auto"/>
            <w:bottom w:val="none" w:sz="0" w:space="0" w:color="auto"/>
            <w:right w:val="none" w:sz="0" w:space="0" w:color="auto"/>
          </w:divBdr>
        </w:div>
        <w:div w:id="350572795">
          <w:marLeft w:val="0"/>
          <w:marRight w:val="0"/>
          <w:marTop w:val="0"/>
          <w:marBottom w:val="0"/>
          <w:divBdr>
            <w:top w:val="none" w:sz="0" w:space="0" w:color="auto"/>
            <w:left w:val="none" w:sz="0" w:space="0" w:color="auto"/>
            <w:bottom w:val="none" w:sz="0" w:space="0" w:color="auto"/>
            <w:right w:val="none" w:sz="0" w:space="0" w:color="auto"/>
          </w:divBdr>
        </w:div>
        <w:div w:id="1473136768">
          <w:marLeft w:val="0"/>
          <w:marRight w:val="0"/>
          <w:marTop w:val="0"/>
          <w:marBottom w:val="0"/>
          <w:divBdr>
            <w:top w:val="none" w:sz="0" w:space="0" w:color="auto"/>
            <w:left w:val="none" w:sz="0" w:space="0" w:color="auto"/>
            <w:bottom w:val="none" w:sz="0" w:space="0" w:color="auto"/>
            <w:right w:val="none" w:sz="0" w:space="0" w:color="auto"/>
          </w:divBdr>
        </w:div>
        <w:div w:id="1968317407">
          <w:marLeft w:val="0"/>
          <w:marRight w:val="0"/>
          <w:marTop w:val="0"/>
          <w:marBottom w:val="0"/>
          <w:divBdr>
            <w:top w:val="none" w:sz="0" w:space="0" w:color="auto"/>
            <w:left w:val="none" w:sz="0" w:space="0" w:color="auto"/>
            <w:bottom w:val="none" w:sz="0" w:space="0" w:color="auto"/>
            <w:right w:val="none" w:sz="0" w:space="0" w:color="auto"/>
          </w:divBdr>
        </w:div>
        <w:div w:id="774445942">
          <w:marLeft w:val="0"/>
          <w:marRight w:val="0"/>
          <w:marTop w:val="0"/>
          <w:marBottom w:val="0"/>
          <w:divBdr>
            <w:top w:val="none" w:sz="0" w:space="0" w:color="auto"/>
            <w:left w:val="none" w:sz="0" w:space="0" w:color="auto"/>
            <w:bottom w:val="none" w:sz="0" w:space="0" w:color="auto"/>
            <w:right w:val="none" w:sz="0" w:space="0" w:color="auto"/>
          </w:divBdr>
        </w:div>
        <w:div w:id="158812024">
          <w:marLeft w:val="0"/>
          <w:marRight w:val="0"/>
          <w:marTop w:val="0"/>
          <w:marBottom w:val="0"/>
          <w:divBdr>
            <w:top w:val="none" w:sz="0" w:space="0" w:color="auto"/>
            <w:left w:val="none" w:sz="0" w:space="0" w:color="auto"/>
            <w:bottom w:val="none" w:sz="0" w:space="0" w:color="auto"/>
            <w:right w:val="none" w:sz="0" w:space="0" w:color="auto"/>
          </w:divBdr>
        </w:div>
        <w:div w:id="1369186638">
          <w:marLeft w:val="0"/>
          <w:marRight w:val="0"/>
          <w:marTop w:val="0"/>
          <w:marBottom w:val="0"/>
          <w:divBdr>
            <w:top w:val="none" w:sz="0" w:space="0" w:color="auto"/>
            <w:left w:val="none" w:sz="0" w:space="0" w:color="auto"/>
            <w:bottom w:val="none" w:sz="0" w:space="0" w:color="auto"/>
            <w:right w:val="none" w:sz="0" w:space="0" w:color="auto"/>
          </w:divBdr>
        </w:div>
        <w:div w:id="1071541270">
          <w:marLeft w:val="0"/>
          <w:marRight w:val="0"/>
          <w:marTop w:val="0"/>
          <w:marBottom w:val="0"/>
          <w:divBdr>
            <w:top w:val="none" w:sz="0" w:space="0" w:color="auto"/>
            <w:left w:val="none" w:sz="0" w:space="0" w:color="auto"/>
            <w:bottom w:val="none" w:sz="0" w:space="0" w:color="auto"/>
            <w:right w:val="none" w:sz="0" w:space="0" w:color="auto"/>
          </w:divBdr>
        </w:div>
      </w:divsChild>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1019090740">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36393658">
      <w:bodyDiv w:val="1"/>
      <w:marLeft w:val="0"/>
      <w:marRight w:val="0"/>
      <w:marTop w:val="0"/>
      <w:marBottom w:val="0"/>
      <w:divBdr>
        <w:top w:val="none" w:sz="0" w:space="0" w:color="auto"/>
        <w:left w:val="none" w:sz="0" w:space="0" w:color="auto"/>
        <w:bottom w:val="none" w:sz="0" w:space="0" w:color="auto"/>
        <w:right w:val="none" w:sz="0" w:space="0" w:color="auto"/>
      </w:divBdr>
      <w:divsChild>
        <w:div w:id="1183131800">
          <w:marLeft w:val="0"/>
          <w:marRight w:val="0"/>
          <w:marTop w:val="0"/>
          <w:marBottom w:val="0"/>
          <w:divBdr>
            <w:top w:val="none" w:sz="0" w:space="0" w:color="auto"/>
            <w:left w:val="none" w:sz="0" w:space="0" w:color="auto"/>
            <w:bottom w:val="none" w:sz="0" w:space="0" w:color="auto"/>
            <w:right w:val="none" w:sz="0" w:space="0" w:color="auto"/>
          </w:divBdr>
        </w:div>
        <w:div w:id="1561675417">
          <w:marLeft w:val="0"/>
          <w:marRight w:val="0"/>
          <w:marTop w:val="0"/>
          <w:marBottom w:val="0"/>
          <w:divBdr>
            <w:top w:val="none" w:sz="0" w:space="0" w:color="auto"/>
            <w:left w:val="none" w:sz="0" w:space="0" w:color="auto"/>
            <w:bottom w:val="none" w:sz="0" w:space="0" w:color="auto"/>
            <w:right w:val="none" w:sz="0" w:space="0" w:color="auto"/>
          </w:divBdr>
        </w:div>
        <w:div w:id="56706444">
          <w:marLeft w:val="0"/>
          <w:marRight w:val="0"/>
          <w:marTop w:val="0"/>
          <w:marBottom w:val="0"/>
          <w:divBdr>
            <w:top w:val="none" w:sz="0" w:space="0" w:color="auto"/>
            <w:left w:val="none" w:sz="0" w:space="0" w:color="auto"/>
            <w:bottom w:val="none" w:sz="0" w:space="0" w:color="auto"/>
            <w:right w:val="none" w:sz="0" w:space="0" w:color="auto"/>
          </w:divBdr>
        </w:div>
        <w:div w:id="960769720">
          <w:marLeft w:val="0"/>
          <w:marRight w:val="0"/>
          <w:marTop w:val="0"/>
          <w:marBottom w:val="0"/>
          <w:divBdr>
            <w:top w:val="none" w:sz="0" w:space="0" w:color="auto"/>
            <w:left w:val="none" w:sz="0" w:space="0" w:color="auto"/>
            <w:bottom w:val="none" w:sz="0" w:space="0" w:color="auto"/>
            <w:right w:val="none" w:sz="0" w:space="0" w:color="auto"/>
          </w:divBdr>
        </w:div>
        <w:div w:id="1735662005">
          <w:marLeft w:val="0"/>
          <w:marRight w:val="0"/>
          <w:marTop w:val="0"/>
          <w:marBottom w:val="0"/>
          <w:divBdr>
            <w:top w:val="none" w:sz="0" w:space="0" w:color="auto"/>
            <w:left w:val="none" w:sz="0" w:space="0" w:color="auto"/>
            <w:bottom w:val="none" w:sz="0" w:space="0" w:color="auto"/>
            <w:right w:val="none" w:sz="0" w:space="0" w:color="auto"/>
          </w:divBdr>
        </w:div>
        <w:div w:id="1180193728">
          <w:marLeft w:val="0"/>
          <w:marRight w:val="0"/>
          <w:marTop w:val="0"/>
          <w:marBottom w:val="0"/>
          <w:divBdr>
            <w:top w:val="none" w:sz="0" w:space="0" w:color="auto"/>
            <w:left w:val="none" w:sz="0" w:space="0" w:color="auto"/>
            <w:bottom w:val="none" w:sz="0" w:space="0" w:color="auto"/>
            <w:right w:val="none" w:sz="0" w:space="0" w:color="auto"/>
          </w:divBdr>
        </w:div>
        <w:div w:id="305203140">
          <w:marLeft w:val="0"/>
          <w:marRight w:val="0"/>
          <w:marTop w:val="0"/>
          <w:marBottom w:val="0"/>
          <w:divBdr>
            <w:top w:val="none" w:sz="0" w:space="0" w:color="auto"/>
            <w:left w:val="none" w:sz="0" w:space="0" w:color="auto"/>
            <w:bottom w:val="none" w:sz="0" w:space="0" w:color="auto"/>
            <w:right w:val="none" w:sz="0" w:space="0" w:color="auto"/>
          </w:divBdr>
        </w:div>
      </w:divsChild>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tel:408.924.2910" TargetMode="External"/><Relationship Id="rId13" Type="http://schemas.openxmlformats.org/officeDocument/2006/relationships/hyperlink" Target="http://www.sjsu.edu/registrar/calendar/2182/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jsu.edu/gup/syllabus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lke.higgins@sjs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408-808-2118" TargetMode="External"/><Relationship Id="rId4" Type="http://schemas.openxmlformats.org/officeDocument/2006/relationships/settings" Target="settings.xml"/><Relationship Id="rId9" Type="http://schemas.openxmlformats.org/officeDocument/2006/relationships/hyperlink" Target="http://www.sjsu.edu/casa/ss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E420B-B946-994D-ADD1-81FF9F574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6</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10848</CharactersWithSpaces>
  <SharedDoc>false</SharedDoc>
  <HLinks>
    <vt:vector size="102" baseType="variant">
      <vt:variant>
        <vt:i4>1114188</vt:i4>
      </vt:variant>
      <vt:variant>
        <vt:i4>48</vt:i4>
      </vt:variant>
      <vt:variant>
        <vt:i4>0</vt:i4>
      </vt:variant>
      <vt:variant>
        <vt:i4>5</vt:i4>
      </vt:variant>
      <vt:variant>
        <vt:lpwstr>http://www.sjsu.edu/gup/syllabusinfo/</vt:lpwstr>
      </vt:variant>
      <vt:variant>
        <vt:lpwstr/>
      </vt:variant>
      <vt:variant>
        <vt:i4>6553638</vt:i4>
      </vt:variant>
      <vt:variant>
        <vt:i4>45</vt:i4>
      </vt:variant>
      <vt:variant>
        <vt:i4>0</vt:i4>
      </vt:variant>
      <vt:variant>
        <vt:i4>5</vt:i4>
      </vt:variant>
      <vt:variant>
        <vt:lpwstr>../../AppData/Local/Temp/University Attendance and Participation policy F15-12</vt:lpwstr>
      </vt:variant>
      <vt:variant>
        <vt:lpwstr/>
      </vt:variant>
      <vt:variant>
        <vt:i4>5308425</vt:i4>
      </vt:variant>
      <vt:variant>
        <vt:i4>42</vt:i4>
      </vt:variant>
      <vt:variant>
        <vt:i4>0</vt:i4>
      </vt:variant>
      <vt:variant>
        <vt:i4>5</vt:i4>
      </vt:variant>
      <vt:variant>
        <vt:lpwstr>http://www.sjsu.edu/senate/docs/S16-9.pdf</vt:lpwstr>
      </vt:variant>
      <vt:variant>
        <vt:lpwstr/>
      </vt:variant>
      <vt:variant>
        <vt:i4>5242884</vt:i4>
      </vt:variant>
      <vt:variant>
        <vt:i4>39</vt:i4>
      </vt:variant>
      <vt:variant>
        <vt:i4>0</vt:i4>
      </vt:variant>
      <vt:variant>
        <vt:i4>5</vt:i4>
      </vt:variant>
      <vt:variant>
        <vt:lpwstr>http://www.sjsu.edu/senate/docs/S06-4.pdf</vt:lpwstr>
      </vt:variant>
      <vt:variant>
        <vt:lpwstr/>
      </vt:variant>
      <vt:variant>
        <vt:i4>5308425</vt:i4>
      </vt:variant>
      <vt:variant>
        <vt:i4>36</vt:i4>
      </vt:variant>
      <vt:variant>
        <vt:i4>0</vt:i4>
      </vt:variant>
      <vt:variant>
        <vt:i4>5</vt:i4>
      </vt:variant>
      <vt:variant>
        <vt:lpwstr>http://www.sjsu.edu/senate/docs/S16-9.pdf</vt:lpwstr>
      </vt:variant>
      <vt:variant>
        <vt:lpwstr/>
      </vt:variant>
      <vt:variant>
        <vt:i4>6750266</vt:i4>
      </vt:variant>
      <vt:variant>
        <vt:i4>33</vt:i4>
      </vt:variant>
      <vt:variant>
        <vt:i4>0</vt:i4>
      </vt:variant>
      <vt:variant>
        <vt:i4>5</vt:i4>
      </vt:variant>
      <vt:variant>
        <vt:lpwstr>http://my.sjsu.edu/</vt:lpwstr>
      </vt:variant>
      <vt:variant>
        <vt:lpwstr/>
      </vt:variant>
      <vt:variant>
        <vt:i4>131075</vt:i4>
      </vt:variant>
      <vt:variant>
        <vt:i4>30</vt:i4>
      </vt:variant>
      <vt:variant>
        <vt:i4>0</vt:i4>
      </vt:variant>
      <vt:variant>
        <vt:i4>5</vt:i4>
      </vt:variant>
      <vt:variant>
        <vt:lpwstr>http://sjsu.instructure.com/</vt:lpwstr>
      </vt:variant>
      <vt:variant>
        <vt:lpwstr/>
      </vt:variant>
      <vt:variant>
        <vt:i4>3735611</vt:i4>
      </vt:variant>
      <vt:variant>
        <vt:i4>27</vt:i4>
      </vt:variant>
      <vt:variant>
        <vt:i4>0</vt:i4>
      </vt:variant>
      <vt:variant>
        <vt:i4>5</vt:i4>
      </vt:variant>
      <vt:variant>
        <vt:lpwstr>http://www.sjsu.edu/senate/docs/S16-14.pdf</vt:lpwstr>
      </vt:variant>
      <vt:variant>
        <vt:lpwstr/>
      </vt:variant>
      <vt:variant>
        <vt:i4>1704004</vt:i4>
      </vt:variant>
      <vt:variant>
        <vt:i4>24</vt:i4>
      </vt:variant>
      <vt:variant>
        <vt:i4>0</vt:i4>
      </vt:variant>
      <vt:variant>
        <vt:i4>5</vt:i4>
      </vt:variant>
      <vt:variant>
        <vt:lpwstr>http://www.sjsu.edu/senate/docs/S02-3</vt:lpwstr>
      </vt:variant>
      <vt:variant>
        <vt:lpwstr/>
      </vt:variant>
      <vt:variant>
        <vt:i4>4521994</vt:i4>
      </vt:variant>
      <vt:variant>
        <vt:i4>21</vt:i4>
      </vt:variant>
      <vt:variant>
        <vt:i4>0</vt:i4>
      </vt:variant>
      <vt:variant>
        <vt:i4>5</vt:i4>
      </vt:variant>
      <vt:variant>
        <vt:lpwstr>http://www.sjsu.edu/ugs/faculty/curriculum/guide/Courses/servicelearning</vt:lpwstr>
      </vt:variant>
      <vt:variant>
        <vt:lpwstr/>
      </vt:variant>
      <vt:variant>
        <vt:i4>5308434</vt:i4>
      </vt:variant>
      <vt:variant>
        <vt:i4>18</vt:i4>
      </vt:variant>
      <vt:variant>
        <vt:i4>0</vt:i4>
      </vt:variant>
      <vt:variant>
        <vt:i4>5</vt:i4>
      </vt:variant>
      <vt:variant>
        <vt:lpwstr>http://www.sjsu.edu/senate/docs/F13-2.pdf</vt:lpwstr>
      </vt:variant>
      <vt:variant>
        <vt:lpwstr/>
      </vt:variant>
      <vt:variant>
        <vt:i4>5308421</vt:i4>
      </vt:variant>
      <vt:variant>
        <vt:i4>15</vt:i4>
      </vt:variant>
      <vt:variant>
        <vt:i4>0</vt:i4>
      </vt:variant>
      <vt:variant>
        <vt:i4>5</vt:i4>
      </vt:variant>
      <vt:variant>
        <vt:lpwstr>http://www.sjsu.edu/senate/docs/S12-1.pdf</vt:lpwstr>
      </vt:variant>
      <vt:variant>
        <vt:lpwstr/>
      </vt:variant>
      <vt:variant>
        <vt:i4>3735643</vt:i4>
      </vt:variant>
      <vt:variant>
        <vt:i4>12</vt:i4>
      </vt:variant>
      <vt:variant>
        <vt:i4>0</vt:i4>
      </vt:variant>
      <vt:variant>
        <vt:i4>5</vt:i4>
      </vt:variant>
      <vt:variant>
        <vt:lpwstr>mailto:Elizabeth.Tu@sjsu.edu</vt:lpwstr>
      </vt:variant>
      <vt:variant>
        <vt:lpwstr/>
      </vt:variant>
      <vt:variant>
        <vt:i4>4128864</vt:i4>
      </vt:variant>
      <vt:variant>
        <vt:i4>9</vt:i4>
      </vt:variant>
      <vt:variant>
        <vt:i4>0</vt:i4>
      </vt:variant>
      <vt:variant>
        <vt:i4>5</vt:i4>
      </vt:variant>
      <vt:variant>
        <vt:lpwstr>http://www.sjsu.edu/aars/policies/latedrops/policy/</vt:lpwstr>
      </vt:variant>
      <vt:variant>
        <vt:lpwstr/>
      </vt:variant>
      <vt:variant>
        <vt:i4>1114188</vt:i4>
      </vt:variant>
      <vt:variant>
        <vt:i4>6</vt:i4>
      </vt:variant>
      <vt:variant>
        <vt:i4>0</vt:i4>
      </vt:variant>
      <vt:variant>
        <vt:i4>5</vt:i4>
      </vt:variant>
      <vt:variant>
        <vt:lpwstr>http://www.sjsu.edu/gup/syllabusinfo/</vt:lpwstr>
      </vt:variant>
      <vt:variant>
        <vt:lpwstr/>
      </vt:variant>
      <vt:variant>
        <vt:i4>5308423</vt:i4>
      </vt:variant>
      <vt:variant>
        <vt:i4>3</vt:i4>
      </vt:variant>
      <vt:variant>
        <vt:i4>0</vt:i4>
      </vt:variant>
      <vt:variant>
        <vt:i4>5</vt:i4>
      </vt:variant>
      <vt:variant>
        <vt:lpwstr>http://www.sjsu.edu/senate/docs/S14-5.pdf</vt:lpwstr>
      </vt:variant>
      <vt:variant>
        <vt:lpwstr/>
      </vt:variant>
      <vt:variant>
        <vt:i4>5308425</vt:i4>
      </vt:variant>
      <vt:variant>
        <vt:i4>0</vt:i4>
      </vt:variant>
      <vt:variant>
        <vt:i4>0</vt:i4>
      </vt:variant>
      <vt:variant>
        <vt:i4>5</vt:i4>
      </vt:variant>
      <vt:variant>
        <vt:lpwstr>http://www.sjsu.edu/senate/docs/S16-9.pdf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cp:lastModifiedBy>Judith Randle</cp:lastModifiedBy>
  <cp:revision>68</cp:revision>
  <cp:lastPrinted>2013-12-13T22:56:00Z</cp:lastPrinted>
  <dcterms:created xsi:type="dcterms:W3CDTF">2019-01-20T19:10:00Z</dcterms:created>
  <dcterms:modified xsi:type="dcterms:W3CDTF">2019-01-22T05:55:00Z</dcterms:modified>
</cp:coreProperties>
</file>